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BE" w:rsidRPr="00B7765E" w:rsidRDefault="00BB6E8B" w:rsidP="0026357F">
      <w:pPr>
        <w:spacing w:line="300" w:lineRule="exact"/>
        <w:jc w:val="center"/>
        <w:rPr>
          <w:rFonts w:asciiTheme="majorEastAsia" w:eastAsiaTheme="majorEastAsia" w:hAnsiTheme="majorEastAsia"/>
          <w:sz w:val="24"/>
          <w:szCs w:val="32"/>
        </w:rPr>
      </w:pPr>
      <w:r>
        <w:rPr>
          <w:rFonts w:asciiTheme="majorEastAsia" w:eastAsiaTheme="majorEastAsia" w:hAnsiTheme="majorEastAsia" w:hint="eastAsia"/>
          <w:sz w:val="24"/>
          <w:szCs w:val="32"/>
        </w:rPr>
        <w:t>中</w:t>
      </w:r>
      <w:r w:rsidR="00B7765E" w:rsidRPr="00B7765E">
        <w:rPr>
          <w:rFonts w:asciiTheme="majorEastAsia" w:eastAsiaTheme="majorEastAsia" w:hAnsiTheme="majorEastAsia" w:hint="eastAsia"/>
          <w:sz w:val="24"/>
          <w:szCs w:val="32"/>
        </w:rPr>
        <w:t xml:space="preserve">学校　</w:t>
      </w:r>
      <w:r w:rsidR="003F1A52" w:rsidRPr="00B7765E">
        <w:rPr>
          <w:rFonts w:asciiTheme="majorEastAsia" w:eastAsiaTheme="majorEastAsia" w:hAnsiTheme="majorEastAsia" w:hint="eastAsia"/>
          <w:sz w:val="24"/>
          <w:szCs w:val="32"/>
        </w:rPr>
        <w:t>第</w:t>
      </w:r>
      <w:r>
        <w:rPr>
          <w:rFonts w:asciiTheme="majorEastAsia" w:eastAsiaTheme="majorEastAsia" w:hAnsiTheme="majorEastAsia" w:hint="eastAsia"/>
          <w:sz w:val="24"/>
          <w:szCs w:val="32"/>
        </w:rPr>
        <w:t>３</w:t>
      </w:r>
      <w:r w:rsidR="009D5FFC" w:rsidRPr="00B7765E">
        <w:rPr>
          <w:rFonts w:asciiTheme="majorEastAsia" w:eastAsiaTheme="majorEastAsia" w:hAnsiTheme="majorEastAsia" w:hint="eastAsia"/>
          <w:sz w:val="24"/>
          <w:szCs w:val="32"/>
        </w:rPr>
        <w:t>学年</w:t>
      </w:r>
      <w:r w:rsidR="003F1A52" w:rsidRPr="00B7765E">
        <w:rPr>
          <w:rFonts w:asciiTheme="majorEastAsia" w:eastAsiaTheme="majorEastAsia" w:hAnsiTheme="majorEastAsia" w:hint="eastAsia"/>
          <w:sz w:val="24"/>
          <w:szCs w:val="32"/>
        </w:rPr>
        <w:t xml:space="preserve">　</w:t>
      </w:r>
      <w:r w:rsidR="00572656" w:rsidRPr="00B7765E">
        <w:rPr>
          <w:rFonts w:asciiTheme="majorEastAsia" w:eastAsiaTheme="majorEastAsia" w:hAnsiTheme="majorEastAsia" w:hint="eastAsia"/>
          <w:sz w:val="24"/>
          <w:szCs w:val="32"/>
        </w:rPr>
        <w:t>（</w:t>
      </w:r>
      <w:r w:rsidR="00526F7A">
        <w:rPr>
          <w:rFonts w:asciiTheme="majorEastAsia" w:eastAsiaTheme="majorEastAsia" w:hAnsiTheme="majorEastAsia" w:hint="eastAsia"/>
          <w:sz w:val="24"/>
          <w:szCs w:val="32"/>
        </w:rPr>
        <w:t>学級活動</w:t>
      </w:r>
      <w:r w:rsidR="00572656" w:rsidRPr="00B7765E">
        <w:rPr>
          <w:rFonts w:asciiTheme="majorEastAsia" w:eastAsiaTheme="majorEastAsia" w:hAnsiTheme="majorEastAsia" w:hint="eastAsia"/>
          <w:sz w:val="24"/>
          <w:szCs w:val="32"/>
        </w:rPr>
        <w:t>）</w:t>
      </w:r>
      <w:r w:rsidR="00E46567" w:rsidRPr="00B7765E">
        <w:rPr>
          <w:rFonts w:asciiTheme="majorEastAsia" w:eastAsiaTheme="majorEastAsia" w:hAnsiTheme="majorEastAsia" w:hint="eastAsia"/>
          <w:sz w:val="24"/>
          <w:szCs w:val="32"/>
        </w:rPr>
        <w:t>学習指導</w:t>
      </w:r>
      <w:r w:rsidR="009D5FFC" w:rsidRPr="00B7765E">
        <w:rPr>
          <w:rFonts w:asciiTheme="majorEastAsia" w:eastAsiaTheme="majorEastAsia" w:hAnsiTheme="majorEastAsia" w:hint="eastAsia"/>
          <w:sz w:val="24"/>
          <w:szCs w:val="32"/>
        </w:rPr>
        <w:t>案</w:t>
      </w:r>
      <w:r w:rsidR="00526F7A">
        <w:rPr>
          <w:rFonts w:asciiTheme="majorEastAsia" w:eastAsiaTheme="majorEastAsia" w:hAnsiTheme="majorEastAsia" w:hint="eastAsia"/>
          <w:sz w:val="24"/>
          <w:szCs w:val="32"/>
        </w:rPr>
        <w:t xml:space="preserve">　例</w:t>
      </w:r>
    </w:p>
    <w:p w:rsidR="00C444EC" w:rsidRPr="00B7765E" w:rsidRDefault="00C444EC" w:rsidP="0026357F">
      <w:pPr>
        <w:spacing w:line="300" w:lineRule="exact"/>
        <w:rPr>
          <w:rFonts w:asciiTheme="majorEastAsia" w:eastAsiaTheme="majorEastAsia" w:hAnsiTheme="majorEastAsia"/>
          <w:sz w:val="22"/>
          <w:szCs w:val="22"/>
        </w:rPr>
      </w:pPr>
    </w:p>
    <w:p w:rsidR="00572656" w:rsidRPr="00B7765E" w:rsidRDefault="00572656" w:rsidP="0026357F">
      <w:pPr>
        <w:spacing w:line="300" w:lineRule="exact"/>
        <w:rPr>
          <w:rFonts w:asciiTheme="majorEastAsia" w:eastAsiaTheme="majorEastAsia" w:hAnsiTheme="majorEastAsia"/>
          <w:sz w:val="24"/>
        </w:rPr>
      </w:pPr>
      <w:r w:rsidRPr="00B7765E">
        <w:rPr>
          <w:rFonts w:asciiTheme="majorEastAsia" w:eastAsiaTheme="majorEastAsia" w:hAnsiTheme="majorEastAsia" w:hint="eastAsia"/>
          <w:sz w:val="24"/>
        </w:rPr>
        <w:t>１</w:t>
      </w:r>
      <w:r w:rsidR="00402F26" w:rsidRPr="00B7765E">
        <w:rPr>
          <w:rFonts w:asciiTheme="majorEastAsia" w:eastAsiaTheme="majorEastAsia" w:hAnsiTheme="majorEastAsia" w:hint="eastAsia"/>
          <w:sz w:val="24"/>
        </w:rPr>
        <w:t xml:space="preserve">　</w:t>
      </w:r>
      <w:r w:rsidR="00526F7A">
        <w:rPr>
          <w:rFonts w:asciiTheme="majorEastAsia" w:eastAsiaTheme="majorEastAsia" w:hAnsiTheme="majorEastAsia" w:hint="eastAsia"/>
          <w:sz w:val="24"/>
        </w:rPr>
        <w:t>題材</w:t>
      </w:r>
      <w:r w:rsidR="00F51CDD" w:rsidRPr="00B7765E">
        <w:rPr>
          <w:rFonts w:asciiTheme="majorEastAsia" w:eastAsiaTheme="majorEastAsia" w:hAnsiTheme="majorEastAsia" w:hint="eastAsia"/>
          <w:sz w:val="24"/>
        </w:rPr>
        <w:t>名</w:t>
      </w:r>
      <w:r w:rsidRPr="00B7765E">
        <w:rPr>
          <w:rFonts w:asciiTheme="majorEastAsia" w:eastAsiaTheme="majorEastAsia" w:hAnsiTheme="majorEastAsia" w:hint="eastAsia"/>
          <w:sz w:val="24"/>
        </w:rPr>
        <w:t xml:space="preserve">　</w:t>
      </w:r>
      <w:r w:rsidR="00BB6E8B" w:rsidRPr="009F5090">
        <w:rPr>
          <w:rFonts w:asciiTheme="minorEastAsia" w:eastAsiaTheme="minorEastAsia" w:hAnsiTheme="minorEastAsia" w:hint="eastAsia"/>
          <w:sz w:val="24"/>
        </w:rPr>
        <w:t>山崎断層による地震「その時」あなたは？</w:t>
      </w:r>
    </w:p>
    <w:p w:rsidR="00336B13" w:rsidRPr="00526F7A" w:rsidRDefault="00E673C8" w:rsidP="0026357F">
      <w:pPr>
        <w:pStyle w:val="Default"/>
        <w:spacing w:line="300" w:lineRule="exact"/>
        <w:rPr>
          <w:rFonts w:asciiTheme="minorEastAsia" w:eastAsiaTheme="minorEastAsia" w:hAnsiTheme="minorEastAsia"/>
        </w:rPr>
      </w:pPr>
      <w:r w:rsidRPr="00526F7A">
        <w:rPr>
          <w:rFonts w:asciiTheme="minorEastAsia" w:eastAsiaTheme="minorEastAsia" w:hAnsiTheme="minorEastAsia" w:hint="eastAsia"/>
        </w:rPr>
        <w:t xml:space="preserve">　</w:t>
      </w:r>
      <w:r w:rsidR="00246510" w:rsidRPr="00526F7A">
        <w:rPr>
          <w:rFonts w:asciiTheme="minorEastAsia" w:eastAsiaTheme="minorEastAsia" w:hAnsiTheme="minorEastAsia" w:hint="eastAsia"/>
        </w:rPr>
        <w:t xml:space="preserve">　</w:t>
      </w:r>
      <w:r w:rsidR="00336B13" w:rsidRPr="00526F7A">
        <w:rPr>
          <w:rStyle w:val="HTML"/>
          <w:rFonts w:asciiTheme="minorEastAsia" w:eastAsiaTheme="minorEastAsia" w:hAnsiTheme="minorEastAsia" w:hint="eastAsia"/>
        </w:rPr>
        <w:t xml:space="preserve">　</w:t>
      </w:r>
      <w:r w:rsidR="00572656" w:rsidRPr="00526F7A">
        <w:rPr>
          <w:rStyle w:val="HTML"/>
          <w:rFonts w:asciiTheme="minorEastAsia" w:eastAsiaTheme="minorEastAsia" w:hAnsiTheme="minorEastAsia" w:hint="eastAsia"/>
        </w:rPr>
        <w:t>使用</w:t>
      </w:r>
      <w:r w:rsidR="003B4F22" w:rsidRPr="00526F7A">
        <w:rPr>
          <w:rStyle w:val="HTML"/>
          <w:rFonts w:asciiTheme="minorEastAsia" w:eastAsiaTheme="minorEastAsia" w:hAnsiTheme="minorEastAsia" w:hint="eastAsia"/>
        </w:rPr>
        <w:t>教材：</w:t>
      </w:r>
      <w:r w:rsidR="00336B13" w:rsidRPr="00526F7A">
        <w:rPr>
          <w:rStyle w:val="HTML"/>
          <w:rFonts w:asciiTheme="minorEastAsia" w:eastAsiaTheme="minorEastAsia" w:hAnsiTheme="minorEastAsia" w:hint="eastAsia"/>
        </w:rPr>
        <w:t>『</w:t>
      </w:r>
      <w:r w:rsidR="00BB6E8B" w:rsidRPr="00BB6E8B">
        <w:rPr>
          <w:rStyle w:val="HTML"/>
          <w:rFonts w:asciiTheme="minorEastAsia" w:eastAsiaTheme="minorEastAsia" w:hAnsiTheme="minorEastAsia" w:hint="eastAsia"/>
        </w:rPr>
        <w:t>明日に生きる</w:t>
      </w:r>
      <w:r w:rsidR="00336B13" w:rsidRPr="00526F7A">
        <w:rPr>
          <w:rStyle w:val="HTML"/>
          <w:rFonts w:asciiTheme="minorEastAsia" w:eastAsiaTheme="minorEastAsia" w:hAnsiTheme="minorEastAsia" w:hint="eastAsia"/>
        </w:rPr>
        <w:t>』</w:t>
      </w:r>
      <w:r w:rsidR="00526F7A" w:rsidRPr="00526F7A">
        <w:rPr>
          <w:rStyle w:val="HTML"/>
          <w:rFonts w:asciiTheme="minorEastAsia" w:eastAsiaTheme="minorEastAsia" w:hAnsiTheme="minorEastAsia" w:hint="eastAsia"/>
        </w:rPr>
        <w:t>（</w:t>
      </w:r>
      <w:r w:rsidR="00BB6E8B">
        <w:rPr>
          <w:rStyle w:val="HTML"/>
          <w:rFonts w:asciiTheme="minorEastAsia" w:eastAsiaTheme="minorEastAsia" w:hAnsiTheme="minorEastAsia" w:hint="eastAsia"/>
        </w:rPr>
        <w:t>高等学校用</w:t>
      </w:r>
      <w:r w:rsidR="00526F7A" w:rsidRPr="00526F7A">
        <w:rPr>
          <w:rStyle w:val="HTML"/>
          <w:rFonts w:asciiTheme="minorEastAsia" w:eastAsiaTheme="minorEastAsia" w:hAnsiTheme="minorEastAsia" w:hint="eastAsia"/>
        </w:rPr>
        <w:t>）</w:t>
      </w:r>
      <w:r w:rsidR="00336B13" w:rsidRPr="00526F7A">
        <w:rPr>
          <w:rStyle w:val="HTML"/>
          <w:rFonts w:asciiTheme="minorEastAsia" w:eastAsiaTheme="minorEastAsia" w:hAnsiTheme="minorEastAsia" w:hint="eastAsia"/>
        </w:rPr>
        <w:t>p.</w:t>
      </w:r>
      <w:r w:rsidR="00BB6E8B" w:rsidRPr="00BB6E8B">
        <w:rPr>
          <w:rFonts w:hint="eastAsia"/>
        </w:rPr>
        <w:t xml:space="preserve"> </w:t>
      </w:r>
      <w:r w:rsidR="00BB6E8B" w:rsidRPr="00BB6E8B">
        <w:rPr>
          <w:rStyle w:val="HTML"/>
          <w:rFonts w:asciiTheme="minorEastAsia" w:eastAsiaTheme="minorEastAsia" w:hAnsiTheme="minorEastAsia" w:hint="eastAsia"/>
        </w:rPr>
        <w:t>14～21</w:t>
      </w:r>
    </w:p>
    <w:p w:rsidR="00E20FA5" w:rsidRPr="00526F7A" w:rsidRDefault="00E20FA5" w:rsidP="0026357F">
      <w:pPr>
        <w:spacing w:line="300" w:lineRule="exact"/>
        <w:rPr>
          <w:rFonts w:asciiTheme="minorEastAsia" w:eastAsiaTheme="minorEastAsia" w:hAnsiTheme="minorEastAsia"/>
          <w:sz w:val="24"/>
        </w:rPr>
      </w:pPr>
      <w:r w:rsidRPr="00526F7A">
        <w:rPr>
          <w:rFonts w:asciiTheme="minorEastAsia" w:eastAsiaTheme="minorEastAsia" w:hAnsiTheme="minorEastAsia" w:hint="eastAsia"/>
          <w:sz w:val="24"/>
        </w:rPr>
        <w:t xml:space="preserve">　　　準備物：</w:t>
      </w:r>
      <w:r w:rsidR="00BB6E8B" w:rsidRPr="00526F7A">
        <w:rPr>
          <w:rFonts w:asciiTheme="minorEastAsia" w:eastAsiaTheme="minorEastAsia" w:hAnsiTheme="minorEastAsia" w:hint="eastAsia"/>
          <w:sz w:val="24"/>
        </w:rPr>
        <w:t>ワークシート</w:t>
      </w:r>
    </w:p>
    <w:p w:rsidR="00E20FA5" w:rsidRPr="00E20FA5" w:rsidRDefault="00E20FA5" w:rsidP="0026357F">
      <w:pPr>
        <w:spacing w:line="300" w:lineRule="exact"/>
        <w:rPr>
          <w:rFonts w:asciiTheme="majorEastAsia" w:eastAsiaTheme="majorEastAsia" w:hAnsiTheme="majorEastAsia"/>
          <w:sz w:val="24"/>
        </w:rPr>
      </w:pPr>
    </w:p>
    <w:p w:rsidR="00596627" w:rsidRPr="00B7765E" w:rsidRDefault="00572656" w:rsidP="0026357F">
      <w:pPr>
        <w:spacing w:line="300" w:lineRule="exact"/>
        <w:rPr>
          <w:rFonts w:asciiTheme="majorEastAsia" w:eastAsiaTheme="majorEastAsia" w:hAnsiTheme="majorEastAsia"/>
          <w:sz w:val="24"/>
        </w:rPr>
      </w:pPr>
      <w:r w:rsidRPr="00B7765E">
        <w:rPr>
          <w:rFonts w:asciiTheme="majorEastAsia" w:eastAsiaTheme="majorEastAsia" w:hAnsiTheme="majorEastAsia" w:hint="eastAsia"/>
          <w:sz w:val="24"/>
        </w:rPr>
        <w:t>２</w:t>
      </w:r>
      <w:r w:rsidR="00596627" w:rsidRPr="00B7765E">
        <w:rPr>
          <w:rFonts w:asciiTheme="majorEastAsia" w:eastAsiaTheme="majorEastAsia" w:hAnsiTheme="majorEastAsia" w:hint="eastAsia"/>
          <w:sz w:val="24"/>
        </w:rPr>
        <w:t xml:space="preserve">　本時について</w:t>
      </w:r>
    </w:p>
    <w:p w:rsidR="00596627" w:rsidRPr="00B7765E" w:rsidRDefault="00596627" w:rsidP="0026357F">
      <w:pPr>
        <w:spacing w:line="300" w:lineRule="exact"/>
        <w:ind w:left="1680" w:hangingChars="700" w:hanging="1680"/>
        <w:rPr>
          <w:rFonts w:asciiTheme="majorEastAsia" w:eastAsiaTheme="majorEastAsia" w:hAnsiTheme="majorEastAsia"/>
          <w:sz w:val="24"/>
        </w:rPr>
      </w:pPr>
      <w:r w:rsidRPr="00B7765E">
        <w:rPr>
          <w:rFonts w:asciiTheme="majorEastAsia" w:eastAsiaTheme="majorEastAsia" w:hAnsiTheme="majorEastAsia" w:hint="eastAsia"/>
          <w:sz w:val="24"/>
        </w:rPr>
        <w:t>（１）ねらい</w:t>
      </w:r>
    </w:p>
    <w:p w:rsidR="00596627" w:rsidRPr="00526F7A" w:rsidRDefault="00596627" w:rsidP="0026357F">
      <w:pPr>
        <w:spacing w:line="300" w:lineRule="exact"/>
        <w:ind w:leftChars="100" w:left="450" w:hangingChars="100" w:hanging="240"/>
        <w:rPr>
          <w:rFonts w:asciiTheme="minorEastAsia" w:eastAsiaTheme="minorEastAsia" w:hAnsiTheme="minorEastAsia"/>
          <w:sz w:val="24"/>
        </w:rPr>
      </w:pPr>
      <w:r w:rsidRPr="00526F7A">
        <w:rPr>
          <w:rFonts w:asciiTheme="minorEastAsia" w:eastAsiaTheme="minorEastAsia" w:hAnsiTheme="minorEastAsia" w:hint="eastAsia"/>
          <w:sz w:val="24"/>
        </w:rPr>
        <w:t xml:space="preserve">　　</w:t>
      </w:r>
      <w:r w:rsidR="00BB6E8B" w:rsidRPr="00BB6E8B">
        <w:rPr>
          <w:rFonts w:asciiTheme="minorEastAsia" w:eastAsiaTheme="minorEastAsia" w:hAnsiTheme="minorEastAsia" w:hint="eastAsia"/>
          <w:sz w:val="24"/>
        </w:rPr>
        <w:t>災害に応じた安全な避難の仕方を考える活動を通して、多様な他者と協働で避難することの意義や避難を行う上で必要となることを理解し、行動の仕方を身につける。</w:t>
      </w:r>
    </w:p>
    <w:p w:rsidR="00596627" w:rsidRPr="00B7765E" w:rsidRDefault="00596627" w:rsidP="0026357F">
      <w:pPr>
        <w:spacing w:line="300" w:lineRule="exact"/>
        <w:rPr>
          <w:rFonts w:asciiTheme="majorEastAsia" w:eastAsiaTheme="majorEastAsia" w:hAnsiTheme="majorEastAsia"/>
          <w:sz w:val="24"/>
        </w:rPr>
      </w:pPr>
      <w:r w:rsidRPr="00B7765E">
        <w:rPr>
          <w:rFonts w:asciiTheme="majorEastAsia" w:eastAsiaTheme="majorEastAsia" w:hAnsiTheme="majorEastAsia" w:hint="eastAsia"/>
          <w:sz w:val="24"/>
        </w:rPr>
        <w:t>（２）本時の展開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2"/>
        <w:gridCol w:w="4404"/>
        <w:gridCol w:w="1254"/>
      </w:tblGrid>
      <w:tr w:rsidR="00596627" w:rsidRPr="005E3BEF" w:rsidTr="00BB6E8B">
        <w:trPr>
          <w:trHeight w:val="345"/>
        </w:trPr>
        <w:tc>
          <w:tcPr>
            <w:tcW w:w="4002" w:type="dxa"/>
            <w:vAlign w:val="center"/>
          </w:tcPr>
          <w:p w:rsidR="00596627" w:rsidRPr="00526F7A" w:rsidRDefault="00596627" w:rsidP="0026357F">
            <w:pPr>
              <w:spacing w:line="300" w:lineRule="exact"/>
              <w:jc w:val="center"/>
              <w:rPr>
                <w:rFonts w:asciiTheme="minorEastAsia" w:eastAsiaTheme="minorEastAsia" w:hAnsiTheme="minorEastAsia"/>
                <w:sz w:val="24"/>
                <w:szCs w:val="21"/>
              </w:rPr>
            </w:pPr>
            <w:r w:rsidRPr="00526F7A">
              <w:rPr>
                <w:rFonts w:asciiTheme="minorEastAsia" w:eastAsiaTheme="minorEastAsia" w:hAnsiTheme="minorEastAsia" w:hint="eastAsia"/>
                <w:sz w:val="24"/>
                <w:szCs w:val="21"/>
              </w:rPr>
              <w:t>子どもの活動</w:t>
            </w:r>
          </w:p>
        </w:tc>
        <w:tc>
          <w:tcPr>
            <w:tcW w:w="4404" w:type="dxa"/>
            <w:vAlign w:val="center"/>
          </w:tcPr>
          <w:p w:rsidR="00596627" w:rsidRPr="00526F7A" w:rsidRDefault="00596627" w:rsidP="0026357F">
            <w:pPr>
              <w:spacing w:line="300" w:lineRule="exact"/>
              <w:jc w:val="center"/>
              <w:rPr>
                <w:rFonts w:asciiTheme="minorEastAsia" w:eastAsiaTheme="minorEastAsia" w:hAnsiTheme="minorEastAsia"/>
                <w:sz w:val="24"/>
                <w:szCs w:val="21"/>
              </w:rPr>
            </w:pPr>
            <w:r w:rsidRPr="00526F7A">
              <w:rPr>
                <w:rFonts w:asciiTheme="minorEastAsia" w:eastAsiaTheme="minorEastAsia" w:hAnsiTheme="minorEastAsia" w:hint="eastAsia"/>
                <w:sz w:val="24"/>
                <w:szCs w:val="21"/>
              </w:rPr>
              <w:t>教師の支援</w:t>
            </w:r>
          </w:p>
        </w:tc>
        <w:tc>
          <w:tcPr>
            <w:tcW w:w="1254" w:type="dxa"/>
            <w:vAlign w:val="center"/>
          </w:tcPr>
          <w:p w:rsidR="00596627" w:rsidRPr="009F5090" w:rsidRDefault="00572656" w:rsidP="0026357F">
            <w:pPr>
              <w:spacing w:line="300" w:lineRule="exact"/>
              <w:jc w:val="center"/>
              <w:rPr>
                <w:rFonts w:asciiTheme="minorEastAsia" w:eastAsiaTheme="minorEastAsia" w:hAnsiTheme="minorEastAsia"/>
                <w:sz w:val="24"/>
                <w:szCs w:val="21"/>
              </w:rPr>
            </w:pPr>
            <w:r w:rsidRPr="009F5090">
              <w:rPr>
                <w:rFonts w:asciiTheme="minorEastAsia" w:eastAsiaTheme="minorEastAsia" w:hAnsiTheme="minorEastAsia" w:hint="eastAsia"/>
                <w:sz w:val="24"/>
                <w:szCs w:val="21"/>
              </w:rPr>
              <w:t>備考</w:t>
            </w:r>
          </w:p>
        </w:tc>
      </w:tr>
      <w:tr w:rsidR="00BB6E8B" w:rsidRPr="005E3BEF" w:rsidTr="00873692">
        <w:trPr>
          <w:trHeight w:val="10380"/>
        </w:trPr>
        <w:tc>
          <w:tcPr>
            <w:tcW w:w="4002" w:type="dxa"/>
          </w:tcPr>
          <w:p w:rsidR="00AB4C63" w:rsidRPr="00BB6E8B" w:rsidRDefault="00AB4C63" w:rsidP="00AB4C63">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１　『山崎</w:t>
            </w:r>
            <w:r w:rsidRPr="00BB6E8B">
              <w:rPr>
                <w:rFonts w:asciiTheme="minorEastAsia" w:eastAsiaTheme="minorEastAsia" w:hAnsiTheme="minorEastAsia"/>
              </w:rPr>
              <w:t>断層による地震「その時」あなたは？</w:t>
            </w:r>
            <w:r w:rsidRPr="00BB6E8B">
              <w:rPr>
                <w:rFonts w:asciiTheme="minorEastAsia" w:eastAsiaTheme="minorEastAsia" w:hAnsiTheme="minorEastAsia" w:hint="eastAsia"/>
              </w:rPr>
              <w:t>』の想定場面の範読を聞</w:t>
            </w:r>
            <w:r>
              <w:rPr>
                <w:rFonts w:asciiTheme="minorEastAsia" w:eastAsiaTheme="minorEastAsia" w:hAnsiTheme="minorEastAsia" w:hint="eastAsia"/>
              </w:rPr>
              <w:t>き、地震が起こった時の状況を予想する</w:t>
            </w:r>
            <w:r w:rsidRPr="00BB6E8B">
              <w:rPr>
                <w:rFonts w:asciiTheme="minorEastAsia" w:eastAsiaTheme="minorEastAsia" w:hAnsiTheme="minorEastAsia" w:hint="eastAsia"/>
              </w:rPr>
              <w:t>。</w:t>
            </w:r>
          </w:p>
          <w:p w:rsidR="00AB4C63" w:rsidRPr="00BB6E8B" w:rsidRDefault="00AB4C63" w:rsidP="00AB4C63">
            <w:pPr>
              <w:spacing w:line="300" w:lineRule="exact"/>
              <w:rPr>
                <w:rFonts w:asciiTheme="minorEastAsia" w:eastAsiaTheme="minorEastAsia" w:hAnsiTheme="minorEastAsia"/>
              </w:rPr>
            </w:pPr>
          </w:p>
          <w:p w:rsidR="00BB6E8B" w:rsidRPr="00BB6E8B" w:rsidRDefault="00AB4C63"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２</w:t>
            </w:r>
            <w:r w:rsidRPr="00BB6E8B">
              <w:rPr>
                <w:rFonts w:asciiTheme="minorEastAsia" w:eastAsiaTheme="minorEastAsia" w:hAnsiTheme="minorEastAsia"/>
              </w:rPr>
              <w:t xml:space="preserve">　</w:t>
            </w:r>
            <w:r w:rsidR="00BB6E8B" w:rsidRPr="00BB6E8B">
              <w:rPr>
                <w:rFonts w:asciiTheme="minorEastAsia" w:eastAsiaTheme="minorEastAsia" w:hAnsiTheme="minorEastAsia" w:hint="eastAsia"/>
              </w:rPr>
              <w:t>山崎</w:t>
            </w:r>
            <w:r w:rsidR="00BB6E8B" w:rsidRPr="00BB6E8B">
              <w:rPr>
                <w:rFonts w:asciiTheme="minorEastAsia" w:eastAsiaTheme="minorEastAsia" w:hAnsiTheme="minorEastAsia"/>
              </w:rPr>
              <w:t>断層による地震</w:t>
            </w:r>
            <w:r>
              <w:rPr>
                <w:rFonts w:asciiTheme="minorEastAsia" w:eastAsiaTheme="minorEastAsia" w:hAnsiTheme="minorEastAsia" w:hint="eastAsia"/>
              </w:rPr>
              <w:t>を想定し</w:t>
            </w:r>
            <w:r w:rsidR="00AC0554">
              <w:rPr>
                <w:rFonts w:asciiTheme="minorEastAsia" w:eastAsiaTheme="minorEastAsia" w:hAnsiTheme="minorEastAsia" w:hint="eastAsia"/>
              </w:rPr>
              <w:t>、</w:t>
            </w:r>
            <w:r w:rsidR="00BB6E8B" w:rsidRPr="00BB6E8B">
              <w:rPr>
                <w:rFonts w:asciiTheme="minorEastAsia" w:eastAsiaTheme="minorEastAsia" w:hAnsiTheme="minorEastAsia" w:hint="eastAsia"/>
              </w:rPr>
              <w:t>地震に遭遇した際の行動について考える。</w:t>
            </w:r>
          </w:p>
          <w:p w:rsidR="00BB6E8B" w:rsidRPr="00BB6E8B" w:rsidRDefault="00BB6E8B" w:rsidP="0026357F">
            <w:pPr>
              <w:spacing w:line="300" w:lineRule="exact"/>
              <w:ind w:left="315" w:hangingChars="150" w:hanging="315"/>
              <w:rPr>
                <w:rFonts w:asciiTheme="minorEastAsia" w:eastAsiaTheme="minorEastAsia" w:hAnsiTheme="minorEastAsia"/>
              </w:rPr>
            </w:pPr>
            <w:r w:rsidRPr="00BB6E8B">
              <w:rPr>
                <w:rFonts w:asciiTheme="minorEastAsia" w:eastAsiaTheme="minorEastAsia" w:hAnsiTheme="minorEastAsia" w:hint="eastAsia"/>
              </w:rPr>
              <w:t>○ワークシート</w:t>
            </w:r>
            <w:r w:rsidRPr="00BB6E8B">
              <w:rPr>
                <w:rFonts w:asciiTheme="minorEastAsia" w:eastAsiaTheme="minorEastAsia" w:hAnsiTheme="minorEastAsia"/>
              </w:rPr>
              <w:t>「考えてみよう</w:t>
            </w:r>
            <w:r w:rsidRPr="00BB6E8B">
              <w:rPr>
                <w:rFonts w:asciiTheme="minorEastAsia" w:eastAsiaTheme="minorEastAsia" w:hAnsiTheme="minorEastAsia" w:hint="eastAsia"/>
              </w:rPr>
              <w:t>(1)」</w:t>
            </w:r>
            <w:r w:rsidRPr="00BB6E8B">
              <w:rPr>
                <w:rFonts w:asciiTheme="minorEastAsia" w:eastAsiaTheme="minorEastAsia" w:hAnsiTheme="minorEastAsia"/>
              </w:rPr>
              <w:t>場面</w:t>
            </w:r>
            <w:r w:rsidRPr="00BB6E8B">
              <w:rPr>
                <w:rFonts w:asciiTheme="minorEastAsia" w:eastAsiaTheme="minorEastAsia" w:hAnsiTheme="minorEastAsia" w:hint="eastAsia"/>
              </w:rPr>
              <w:t>①②</w:t>
            </w:r>
            <w:r w:rsidRPr="00BB6E8B">
              <w:rPr>
                <w:rFonts w:asciiTheme="minorEastAsia" w:eastAsiaTheme="minorEastAsia" w:hAnsiTheme="minorEastAsia"/>
              </w:rPr>
              <w:t>について</w:t>
            </w:r>
            <w:r w:rsidRPr="00BB6E8B">
              <w:rPr>
                <w:rFonts w:asciiTheme="minorEastAsia" w:eastAsiaTheme="minorEastAsia" w:hAnsiTheme="minorEastAsia" w:hint="eastAsia"/>
              </w:rPr>
              <w:t>考える。</w:t>
            </w:r>
          </w:p>
          <w:p w:rsidR="00BB6E8B" w:rsidRP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隠れる</w:t>
            </w:r>
            <w:r w:rsidRPr="00BB6E8B">
              <w:rPr>
                <w:rFonts w:asciiTheme="minorEastAsia" w:eastAsiaTheme="minorEastAsia" w:hAnsiTheme="minorEastAsia" w:hint="eastAsia"/>
              </w:rPr>
              <w:t>所</w:t>
            </w:r>
            <w:r w:rsidRPr="00BB6E8B">
              <w:rPr>
                <w:rFonts w:asciiTheme="minorEastAsia" w:eastAsiaTheme="minorEastAsia" w:hAnsiTheme="minorEastAsia"/>
              </w:rPr>
              <w:t>がない場合、座布団やクッションなどで</w:t>
            </w:r>
            <w:r w:rsidRPr="00BB6E8B">
              <w:rPr>
                <w:rFonts w:asciiTheme="minorEastAsia" w:eastAsiaTheme="minorEastAsia" w:hAnsiTheme="minorEastAsia" w:hint="eastAsia"/>
              </w:rPr>
              <w:t>頭</w:t>
            </w:r>
            <w:r w:rsidRPr="00BB6E8B">
              <w:rPr>
                <w:rFonts w:asciiTheme="minorEastAsia" w:eastAsiaTheme="minorEastAsia" w:hAnsiTheme="minorEastAsia"/>
              </w:rPr>
              <w:t>を守る。</w:t>
            </w:r>
          </w:p>
          <w:p w:rsidR="00BB6E8B" w:rsidRP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近くに</w:t>
            </w:r>
            <w:r w:rsidRPr="00BB6E8B">
              <w:rPr>
                <w:rFonts w:asciiTheme="minorEastAsia" w:eastAsiaTheme="minorEastAsia" w:hAnsiTheme="minorEastAsia" w:hint="eastAsia"/>
              </w:rPr>
              <w:t>頭</w:t>
            </w:r>
            <w:r w:rsidRPr="00BB6E8B">
              <w:rPr>
                <w:rFonts w:asciiTheme="minorEastAsia" w:eastAsiaTheme="minorEastAsia" w:hAnsiTheme="minorEastAsia"/>
              </w:rPr>
              <w:t>を守る</w:t>
            </w:r>
            <w:r w:rsidRPr="00BB6E8B">
              <w:rPr>
                <w:rFonts w:asciiTheme="minorEastAsia" w:eastAsiaTheme="minorEastAsia" w:hAnsiTheme="minorEastAsia" w:hint="eastAsia"/>
              </w:rPr>
              <w:t>物</w:t>
            </w:r>
            <w:r w:rsidRPr="00BB6E8B">
              <w:rPr>
                <w:rFonts w:asciiTheme="minorEastAsia" w:eastAsiaTheme="minorEastAsia" w:hAnsiTheme="minorEastAsia"/>
              </w:rPr>
              <w:t>が</w:t>
            </w:r>
            <w:r w:rsidRPr="00BB6E8B">
              <w:rPr>
                <w:rFonts w:asciiTheme="minorEastAsia" w:eastAsiaTheme="minorEastAsia" w:hAnsiTheme="minorEastAsia" w:hint="eastAsia"/>
              </w:rPr>
              <w:t>ない</w:t>
            </w:r>
            <w:r w:rsidRPr="00BB6E8B">
              <w:rPr>
                <w:rFonts w:asciiTheme="minorEastAsia" w:eastAsiaTheme="minorEastAsia" w:hAnsiTheme="minorEastAsia"/>
              </w:rPr>
              <w:t>場合、頭から少し</w:t>
            </w:r>
            <w:r w:rsidRPr="00BB6E8B">
              <w:rPr>
                <w:rFonts w:asciiTheme="minorEastAsia" w:eastAsiaTheme="minorEastAsia" w:hAnsiTheme="minorEastAsia" w:hint="eastAsia"/>
              </w:rPr>
              <w:t>離した</w:t>
            </w:r>
            <w:r w:rsidRPr="00BB6E8B">
              <w:rPr>
                <w:rFonts w:asciiTheme="minorEastAsia" w:eastAsiaTheme="minorEastAsia" w:hAnsiTheme="minorEastAsia"/>
              </w:rPr>
              <w:t>位置に両手をしっかり組み、後頭部を守る。</w:t>
            </w:r>
          </w:p>
          <w:p w:rsid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周り</w:t>
            </w:r>
            <w:r w:rsidRPr="00BB6E8B">
              <w:rPr>
                <w:rFonts w:asciiTheme="minorEastAsia" w:eastAsiaTheme="minorEastAsia" w:hAnsiTheme="minorEastAsia" w:hint="eastAsia"/>
              </w:rPr>
              <w:t>の</w:t>
            </w:r>
            <w:r w:rsidRPr="00BB6E8B">
              <w:rPr>
                <w:rFonts w:asciiTheme="minorEastAsia" w:eastAsiaTheme="minorEastAsia" w:hAnsiTheme="minorEastAsia"/>
              </w:rPr>
              <w:t>人に地震が来ることを知らせる</w:t>
            </w:r>
            <w:r w:rsidR="0026357F">
              <w:rPr>
                <w:rFonts w:asciiTheme="minorEastAsia" w:eastAsiaTheme="minorEastAsia" w:hAnsiTheme="minorEastAsia" w:hint="eastAsia"/>
              </w:rPr>
              <w:t>。</w:t>
            </w:r>
          </w:p>
          <w:p w:rsidR="0026357F" w:rsidRPr="0026357F" w:rsidRDefault="0026357F" w:rsidP="0026357F">
            <w:pPr>
              <w:spacing w:line="300" w:lineRule="exact"/>
              <w:rPr>
                <w:rFonts w:asciiTheme="minorEastAsia" w:eastAsiaTheme="minorEastAsia" w:hAnsiTheme="minorEastAsia"/>
              </w:rPr>
            </w:pPr>
          </w:p>
          <w:p w:rsidR="00BB6E8B" w:rsidRPr="00BB6E8B" w:rsidRDefault="00BB6E8B" w:rsidP="0026357F">
            <w:pPr>
              <w:spacing w:line="300" w:lineRule="exact"/>
              <w:rPr>
                <w:rFonts w:asciiTheme="minorEastAsia" w:eastAsiaTheme="minorEastAsia" w:hAnsiTheme="minorEastAsia"/>
              </w:rPr>
            </w:pPr>
            <w:r w:rsidRPr="00BB6E8B">
              <w:rPr>
                <w:rFonts w:asciiTheme="minorEastAsia" w:eastAsiaTheme="minorEastAsia" w:hAnsiTheme="minorEastAsia" w:hint="eastAsia"/>
              </w:rPr>
              <w:t>○ペアで意見を交流し、考えをまとめる。</w:t>
            </w:r>
          </w:p>
          <w:p w:rsidR="0026357F" w:rsidRDefault="0026357F" w:rsidP="0026357F">
            <w:pPr>
              <w:spacing w:line="300" w:lineRule="exact"/>
              <w:rPr>
                <w:rFonts w:asciiTheme="minorEastAsia" w:eastAsiaTheme="minorEastAsia" w:hAnsiTheme="minorEastAsia"/>
              </w:rPr>
            </w:pPr>
          </w:p>
          <w:p w:rsidR="00BB6E8B" w:rsidRPr="00BB6E8B" w:rsidRDefault="00BB6E8B" w:rsidP="00A54B0B">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○ワークシート</w:t>
            </w:r>
            <w:r w:rsidRPr="00BB6E8B">
              <w:rPr>
                <w:rFonts w:asciiTheme="minorEastAsia" w:eastAsiaTheme="minorEastAsia" w:hAnsiTheme="minorEastAsia"/>
              </w:rPr>
              <w:t>「考えてみよう</w:t>
            </w:r>
            <w:r w:rsidRPr="00BB6E8B">
              <w:rPr>
                <w:rFonts w:asciiTheme="minorEastAsia" w:eastAsiaTheme="minorEastAsia" w:hAnsiTheme="minorEastAsia" w:hint="eastAsia"/>
              </w:rPr>
              <w:t>(2)」場面③</w:t>
            </w:r>
            <w:r w:rsidRPr="00BB6E8B">
              <w:rPr>
                <w:rFonts w:asciiTheme="minorEastAsia" w:eastAsiaTheme="minorEastAsia" w:hAnsiTheme="minorEastAsia"/>
              </w:rPr>
              <w:t>の行動について</w:t>
            </w:r>
            <w:r w:rsidRPr="00BB6E8B">
              <w:rPr>
                <w:rFonts w:asciiTheme="minorEastAsia" w:eastAsiaTheme="minorEastAsia" w:hAnsiTheme="minorEastAsia" w:hint="eastAsia"/>
              </w:rPr>
              <w:t>考え、ペアで交流した後、意見をまとめる</w:t>
            </w:r>
            <w:r w:rsidRPr="00BB6E8B">
              <w:rPr>
                <w:rFonts w:asciiTheme="minorEastAsia" w:eastAsiaTheme="minorEastAsia" w:hAnsiTheme="minorEastAsia"/>
              </w:rPr>
              <w:t>。</w:t>
            </w:r>
          </w:p>
          <w:p w:rsidR="00BB6E8B" w:rsidRPr="00BB6E8B" w:rsidRDefault="00BB6E8B" w:rsidP="0026357F">
            <w:pPr>
              <w:spacing w:line="300" w:lineRule="exact"/>
              <w:rPr>
                <w:rFonts w:asciiTheme="minorEastAsia" w:eastAsiaTheme="minorEastAsia" w:hAnsiTheme="minorEastAsia"/>
              </w:rPr>
            </w:pPr>
          </w:p>
          <w:p w:rsidR="00BB6E8B" w:rsidRPr="00BB6E8B" w:rsidRDefault="00BB6E8B" w:rsidP="00A54B0B">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○ワークシート</w:t>
            </w:r>
            <w:r w:rsidRPr="00BB6E8B">
              <w:rPr>
                <w:rFonts w:asciiTheme="minorEastAsia" w:eastAsiaTheme="minorEastAsia" w:hAnsiTheme="minorEastAsia"/>
              </w:rPr>
              <w:t>「考えてみよう</w:t>
            </w:r>
            <w:r w:rsidRPr="00BB6E8B">
              <w:rPr>
                <w:rFonts w:asciiTheme="minorEastAsia" w:eastAsiaTheme="minorEastAsia" w:hAnsiTheme="minorEastAsia" w:hint="eastAsia"/>
              </w:rPr>
              <w:t>(3)</w:t>
            </w:r>
            <w:r w:rsidRPr="00BB6E8B">
              <w:rPr>
                <w:rFonts w:asciiTheme="minorEastAsia" w:eastAsiaTheme="minorEastAsia" w:hAnsiTheme="minorEastAsia"/>
              </w:rPr>
              <w:t>」</w:t>
            </w:r>
            <w:r w:rsidRPr="00BB6E8B">
              <w:rPr>
                <w:rFonts w:asciiTheme="minorEastAsia" w:eastAsiaTheme="minorEastAsia" w:hAnsiTheme="minorEastAsia" w:hint="eastAsia"/>
              </w:rPr>
              <w:t>について考える。</w:t>
            </w:r>
          </w:p>
          <w:p w:rsidR="00BB6E8B" w:rsidRPr="00BB6E8B" w:rsidRDefault="00BB6E8B" w:rsidP="0026357F">
            <w:pPr>
              <w:spacing w:line="300" w:lineRule="exact"/>
              <w:ind w:left="420" w:hangingChars="200" w:hanging="420"/>
              <w:rPr>
                <w:rFonts w:asciiTheme="minorEastAsia" w:eastAsiaTheme="minorEastAsia" w:hAnsiTheme="minorEastAsia"/>
              </w:rPr>
            </w:pPr>
            <w:r w:rsidRPr="00BB6E8B">
              <w:rPr>
                <w:rFonts w:asciiTheme="minorEastAsia" w:eastAsiaTheme="minorEastAsia" w:hAnsiTheme="minorEastAsia" w:hint="eastAsia"/>
              </w:rPr>
              <w:t xml:space="preserve">　・</w:t>
            </w:r>
            <w:r w:rsidRPr="00BB6E8B">
              <w:rPr>
                <w:rFonts w:asciiTheme="minorEastAsia" w:eastAsiaTheme="minorEastAsia" w:hAnsiTheme="minorEastAsia"/>
              </w:rPr>
              <w:t>店内の様子はどのようになっていると考えられるか。</w:t>
            </w:r>
          </w:p>
          <w:p w:rsidR="00BB6E8B" w:rsidRP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・避難</w:t>
            </w:r>
            <w:r w:rsidRPr="00BB6E8B">
              <w:rPr>
                <w:rFonts w:asciiTheme="minorEastAsia" w:eastAsiaTheme="minorEastAsia" w:hAnsiTheme="minorEastAsia"/>
              </w:rPr>
              <w:t>している買い物客の様子を想像してみましょう。</w:t>
            </w:r>
          </w:p>
          <w:p w:rsidR="00BB6E8B" w:rsidRP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・10</w:t>
            </w:r>
            <w:r w:rsidRPr="00BB6E8B">
              <w:rPr>
                <w:rFonts w:asciiTheme="minorEastAsia" w:eastAsiaTheme="minorEastAsia" w:hAnsiTheme="minorEastAsia"/>
              </w:rPr>
              <w:t>分後</w:t>
            </w:r>
            <w:r w:rsidRPr="00BB6E8B">
              <w:rPr>
                <w:rFonts w:asciiTheme="minorEastAsia" w:eastAsiaTheme="minorEastAsia" w:hAnsiTheme="minorEastAsia" w:hint="eastAsia"/>
              </w:rPr>
              <w:t>、</w:t>
            </w:r>
            <w:r w:rsidRPr="00BB6E8B">
              <w:rPr>
                <w:rFonts w:asciiTheme="minorEastAsia" w:eastAsiaTheme="minorEastAsia" w:hAnsiTheme="minorEastAsia"/>
              </w:rPr>
              <w:t>あなたは何</w:t>
            </w:r>
            <w:r w:rsidRPr="00BB6E8B">
              <w:rPr>
                <w:rFonts w:asciiTheme="minorEastAsia" w:eastAsiaTheme="minorEastAsia" w:hAnsiTheme="minorEastAsia" w:hint="eastAsia"/>
              </w:rPr>
              <w:t>を</w:t>
            </w:r>
            <w:r w:rsidRPr="00BB6E8B">
              <w:rPr>
                <w:rFonts w:asciiTheme="minorEastAsia" w:eastAsiaTheme="minorEastAsia" w:hAnsiTheme="minorEastAsia"/>
              </w:rPr>
              <w:t>していますか。</w:t>
            </w:r>
          </w:p>
          <w:p w:rsidR="00BB6E8B" w:rsidRPr="00BB6E8B" w:rsidRDefault="00BB6E8B" w:rsidP="0026357F">
            <w:pPr>
              <w:spacing w:line="300" w:lineRule="exact"/>
              <w:ind w:leftChars="100" w:left="420" w:hangingChars="100" w:hanging="210"/>
              <w:rPr>
                <w:rFonts w:asciiTheme="minorEastAsia" w:eastAsiaTheme="minorEastAsia" w:hAnsiTheme="minorEastAsia"/>
              </w:rPr>
            </w:pPr>
            <w:r w:rsidRPr="00BB6E8B">
              <w:rPr>
                <w:rFonts w:asciiTheme="minorEastAsia" w:eastAsiaTheme="minorEastAsia" w:hAnsiTheme="minorEastAsia" w:hint="eastAsia"/>
              </w:rPr>
              <w:t>・30</w:t>
            </w:r>
            <w:r w:rsidRPr="00BB6E8B">
              <w:rPr>
                <w:rFonts w:asciiTheme="minorEastAsia" w:eastAsiaTheme="minorEastAsia" w:hAnsiTheme="minorEastAsia"/>
              </w:rPr>
              <w:t>分後、あなたは何をしていますか</w:t>
            </w:r>
            <w:r w:rsidRPr="00BB6E8B">
              <w:rPr>
                <w:rFonts w:asciiTheme="minorEastAsia" w:eastAsiaTheme="minorEastAsia" w:hAnsiTheme="minorEastAsia" w:hint="eastAsia"/>
              </w:rPr>
              <w:t>。</w:t>
            </w:r>
          </w:p>
          <w:p w:rsidR="00BB6E8B" w:rsidRPr="00BB6E8B" w:rsidRDefault="00BB6E8B" w:rsidP="0026357F">
            <w:pPr>
              <w:spacing w:line="300" w:lineRule="exact"/>
              <w:rPr>
                <w:rFonts w:asciiTheme="minorEastAsia" w:eastAsiaTheme="minorEastAsia" w:hAnsiTheme="minorEastAsia"/>
              </w:rPr>
            </w:pPr>
          </w:p>
          <w:p w:rsidR="00BB6E8B" w:rsidRPr="00BB6E8B" w:rsidRDefault="00BB6E8B" w:rsidP="00AB4C63">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３</w:t>
            </w:r>
            <w:r w:rsidRPr="00BB6E8B">
              <w:rPr>
                <w:rFonts w:asciiTheme="minorEastAsia" w:eastAsiaTheme="minorEastAsia" w:hAnsiTheme="minorEastAsia"/>
              </w:rPr>
              <w:t xml:space="preserve">　</w:t>
            </w:r>
            <w:r w:rsidRPr="00BB6E8B">
              <w:rPr>
                <w:rFonts w:asciiTheme="minorEastAsia" w:eastAsiaTheme="minorEastAsia" w:hAnsiTheme="minorEastAsia" w:hint="eastAsia"/>
              </w:rPr>
              <w:t>「『その</w:t>
            </w:r>
            <w:r w:rsidRPr="00BB6E8B">
              <w:rPr>
                <w:rFonts w:asciiTheme="minorEastAsia" w:eastAsiaTheme="minorEastAsia" w:hAnsiTheme="minorEastAsia"/>
              </w:rPr>
              <w:t>時</w:t>
            </w:r>
            <w:r w:rsidRPr="00BB6E8B">
              <w:rPr>
                <w:rFonts w:asciiTheme="minorEastAsia" w:eastAsiaTheme="minorEastAsia" w:hAnsiTheme="minorEastAsia" w:hint="eastAsia"/>
              </w:rPr>
              <w:t>』</w:t>
            </w:r>
            <w:r w:rsidRPr="00BB6E8B">
              <w:rPr>
                <w:rFonts w:asciiTheme="minorEastAsia" w:eastAsiaTheme="minorEastAsia" w:hAnsiTheme="minorEastAsia"/>
              </w:rPr>
              <w:t>わたしは・・・</w:t>
            </w:r>
            <w:r w:rsidRPr="00BB6E8B">
              <w:rPr>
                <w:rFonts w:asciiTheme="minorEastAsia" w:eastAsiaTheme="minorEastAsia" w:hAnsiTheme="minorEastAsia" w:hint="eastAsia"/>
              </w:rPr>
              <w:t>」</w:t>
            </w:r>
            <w:r w:rsidRPr="00BB6E8B">
              <w:rPr>
                <w:rFonts w:asciiTheme="minorEastAsia" w:eastAsiaTheme="minorEastAsia" w:hAnsiTheme="minorEastAsia"/>
              </w:rPr>
              <w:t>を読み、</w:t>
            </w:r>
            <w:r w:rsidRPr="00BB6E8B">
              <w:rPr>
                <w:rFonts w:asciiTheme="minorEastAsia" w:eastAsiaTheme="minorEastAsia" w:hAnsiTheme="minorEastAsia" w:hint="eastAsia"/>
              </w:rPr>
              <w:t>災害時の</w:t>
            </w:r>
            <w:r w:rsidRPr="00BB6E8B">
              <w:rPr>
                <w:rFonts w:asciiTheme="minorEastAsia" w:eastAsiaTheme="minorEastAsia" w:hAnsiTheme="minorEastAsia"/>
              </w:rPr>
              <w:t>適切な</w:t>
            </w:r>
            <w:r w:rsidRPr="00BB6E8B">
              <w:rPr>
                <w:rFonts w:asciiTheme="minorEastAsia" w:eastAsiaTheme="minorEastAsia" w:hAnsiTheme="minorEastAsia" w:hint="eastAsia"/>
              </w:rPr>
              <w:t>行動</w:t>
            </w:r>
            <w:r w:rsidRPr="00BB6E8B">
              <w:rPr>
                <w:rFonts w:asciiTheme="minorEastAsia" w:eastAsiaTheme="minorEastAsia" w:hAnsiTheme="minorEastAsia"/>
              </w:rPr>
              <w:t>について</w:t>
            </w:r>
            <w:r w:rsidRPr="00BB6E8B">
              <w:rPr>
                <w:rFonts w:asciiTheme="minorEastAsia" w:eastAsiaTheme="minorEastAsia" w:hAnsiTheme="minorEastAsia" w:hint="eastAsia"/>
              </w:rPr>
              <w:t>まとめる</w:t>
            </w:r>
            <w:r w:rsidRPr="00BB6E8B">
              <w:rPr>
                <w:rFonts w:asciiTheme="minorEastAsia" w:eastAsiaTheme="minorEastAsia" w:hAnsiTheme="minorEastAsia"/>
              </w:rPr>
              <w:t>。</w:t>
            </w:r>
          </w:p>
        </w:tc>
        <w:tc>
          <w:tcPr>
            <w:tcW w:w="4404" w:type="dxa"/>
          </w:tcPr>
          <w:p w:rsidR="00BB6E8B" w:rsidRPr="00BB6E8B" w:rsidRDefault="00BB6E8B" w:rsidP="00AC0554">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山崎断層に</w:t>
            </w:r>
            <w:r w:rsidRPr="00BB6E8B">
              <w:rPr>
                <w:rFonts w:asciiTheme="minorEastAsia" w:eastAsiaTheme="minorEastAsia" w:hAnsiTheme="minorEastAsia" w:hint="eastAsia"/>
              </w:rPr>
              <w:t>ついて地図を用いて説明し、知識の共有を図る。</w:t>
            </w:r>
          </w:p>
          <w:p w:rsidR="00BB6E8B" w:rsidRDefault="00BB6E8B" w:rsidP="0026357F">
            <w:pPr>
              <w:spacing w:line="300" w:lineRule="exact"/>
              <w:rPr>
                <w:rFonts w:asciiTheme="minorEastAsia" w:eastAsiaTheme="minorEastAsia" w:hAnsiTheme="minorEastAsia"/>
              </w:rPr>
            </w:pPr>
          </w:p>
          <w:p w:rsidR="00BB6E8B" w:rsidRPr="00BB6E8B" w:rsidRDefault="00BB6E8B" w:rsidP="0026357F">
            <w:pPr>
              <w:spacing w:line="300" w:lineRule="exact"/>
              <w:rPr>
                <w:rFonts w:asciiTheme="minorEastAsia" w:eastAsiaTheme="minorEastAsia" w:hAnsiTheme="minorEastAsia"/>
              </w:rPr>
            </w:pP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考えてみよう」に</w:t>
            </w:r>
            <w:r w:rsidRPr="00BB6E8B">
              <w:rPr>
                <w:rFonts w:asciiTheme="minorEastAsia" w:eastAsiaTheme="minorEastAsia" w:hAnsiTheme="minorEastAsia" w:hint="eastAsia"/>
              </w:rPr>
              <w:t>添って</w:t>
            </w:r>
            <w:r w:rsidRPr="00BB6E8B">
              <w:rPr>
                <w:rFonts w:asciiTheme="minorEastAsia" w:eastAsiaTheme="minorEastAsia" w:hAnsiTheme="minorEastAsia"/>
              </w:rPr>
              <w:t>、場面</w:t>
            </w:r>
            <w:r w:rsidRPr="00BB6E8B">
              <w:rPr>
                <w:rFonts w:asciiTheme="minorEastAsia" w:eastAsiaTheme="minorEastAsia" w:hAnsiTheme="minorEastAsia" w:hint="eastAsia"/>
              </w:rPr>
              <w:t>ごとの</w:t>
            </w:r>
            <w:r w:rsidRPr="00BB6E8B">
              <w:rPr>
                <w:rFonts w:asciiTheme="minorEastAsia" w:eastAsiaTheme="minorEastAsia" w:hAnsiTheme="minorEastAsia"/>
              </w:rPr>
              <w:t>危険を予測</w:t>
            </w:r>
            <w:r w:rsidR="00AC0554">
              <w:rPr>
                <w:rFonts w:asciiTheme="minorEastAsia" w:eastAsiaTheme="minorEastAsia" w:hAnsiTheme="minorEastAsia" w:hint="eastAsia"/>
              </w:rPr>
              <w:t>し</w:t>
            </w:r>
            <w:r w:rsidRPr="00BB6E8B">
              <w:rPr>
                <w:rFonts w:asciiTheme="minorEastAsia" w:eastAsiaTheme="minorEastAsia" w:hAnsiTheme="minorEastAsia"/>
              </w:rPr>
              <w:t>、それを回避するための行動を</w:t>
            </w:r>
            <w:r w:rsidR="00AC0554">
              <w:rPr>
                <w:rFonts w:asciiTheme="minorEastAsia" w:eastAsiaTheme="minorEastAsia" w:hAnsiTheme="minorEastAsia" w:hint="eastAsia"/>
              </w:rPr>
              <w:t>考えられるようにする。</w:t>
            </w: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地震時の行動</w:t>
            </w:r>
            <w:r w:rsidRPr="00BB6E8B">
              <w:rPr>
                <w:rFonts w:asciiTheme="minorEastAsia" w:eastAsiaTheme="minorEastAsia" w:hAnsiTheme="minorEastAsia" w:hint="eastAsia"/>
              </w:rPr>
              <w:t>の根拠となる指針を「Shake Out訓練」</w:t>
            </w:r>
            <w:r w:rsidRPr="00BB6E8B">
              <w:rPr>
                <w:rFonts w:asciiTheme="minorEastAsia" w:eastAsiaTheme="minorEastAsia" w:hAnsiTheme="minorEastAsia"/>
              </w:rPr>
              <w:t>の安全行動の</w:t>
            </w:r>
            <w:r w:rsidRPr="00BB6E8B">
              <w:rPr>
                <w:rFonts w:asciiTheme="minorEastAsia" w:eastAsiaTheme="minorEastAsia" w:hAnsiTheme="minorEastAsia" w:hint="eastAsia"/>
              </w:rPr>
              <w:t>1-2-3</w:t>
            </w:r>
            <w:r w:rsidRPr="00BB6E8B">
              <w:rPr>
                <w:rFonts w:asciiTheme="minorEastAsia" w:eastAsiaTheme="minorEastAsia" w:hAnsiTheme="minorEastAsia"/>
              </w:rPr>
              <w:t>（P</w:t>
            </w:r>
            <w:r w:rsidRPr="00BB6E8B">
              <w:rPr>
                <w:rFonts w:asciiTheme="minorEastAsia" w:eastAsiaTheme="minorEastAsia" w:hAnsiTheme="minorEastAsia" w:hint="eastAsia"/>
              </w:rPr>
              <w:t>.</w:t>
            </w:r>
            <w:r w:rsidRPr="00BB6E8B">
              <w:rPr>
                <w:rFonts w:asciiTheme="minorEastAsia" w:eastAsiaTheme="minorEastAsia" w:hAnsiTheme="minorEastAsia"/>
              </w:rPr>
              <w:t>19</w:t>
            </w:r>
            <w:r w:rsidRPr="00BB6E8B">
              <w:rPr>
                <w:rFonts w:asciiTheme="minorEastAsia" w:eastAsiaTheme="minorEastAsia" w:hAnsiTheme="minorEastAsia" w:hint="eastAsia"/>
              </w:rPr>
              <w:t>）を活用し、</w:t>
            </w:r>
            <w:r w:rsidR="00AC0554">
              <w:rPr>
                <w:rFonts w:asciiTheme="minorEastAsia" w:eastAsiaTheme="minorEastAsia" w:hAnsiTheme="minorEastAsia" w:hint="eastAsia"/>
              </w:rPr>
              <w:t>説明する</w:t>
            </w:r>
            <w:r w:rsidRPr="00BB6E8B">
              <w:rPr>
                <w:rFonts w:asciiTheme="minorEastAsia" w:eastAsiaTheme="minorEastAsia" w:hAnsiTheme="minorEastAsia"/>
              </w:rPr>
              <w:t>。</w:t>
            </w: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・意見を集約したり、考える際の視点に活用したりするため、災害時の状況を、「周囲の人々」「活用できる家具・道具」「建物の倒壊の危険性」「考えられる２次災害」に分類し黒板に掲示しておく。</w:t>
            </w: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激しく突き上げるような揺れが</w:t>
            </w:r>
            <w:bookmarkStart w:id="0" w:name="_GoBack"/>
            <w:bookmarkEnd w:id="0"/>
            <w:r w:rsidRPr="00E35B79">
              <w:rPr>
                <w:rFonts w:asciiTheme="minorEastAsia" w:eastAsiaTheme="minorEastAsia" w:hAnsiTheme="minorEastAsia" w:hint="eastAsia"/>
                <w:kern w:val="0"/>
                <w:fitText w:val="210" w:id="1943686144"/>
              </w:rPr>
              <w:t>20</w:t>
            </w:r>
            <w:r w:rsidRPr="00BB6E8B">
              <w:rPr>
                <w:rFonts w:asciiTheme="minorEastAsia" w:eastAsiaTheme="minorEastAsia" w:hAnsiTheme="minorEastAsia"/>
              </w:rPr>
              <w:t>秒ほど続いたことから、活断層型地震を予測し（</w:t>
            </w:r>
            <w:r w:rsidRPr="00BB6E8B">
              <w:rPr>
                <w:rFonts w:asciiTheme="minorEastAsia" w:eastAsiaTheme="minorEastAsia" w:hAnsiTheme="minorEastAsia" w:hint="eastAsia"/>
              </w:rPr>
              <w:t>P.16</w:t>
            </w:r>
            <w:r w:rsidRPr="00BB6E8B">
              <w:rPr>
                <w:rFonts w:asciiTheme="minorEastAsia" w:eastAsiaTheme="minorEastAsia" w:hAnsiTheme="minorEastAsia"/>
              </w:rPr>
              <w:t>）、建物の倒壊と火災が発生する可能性を踏まえた行動が必要であること</w:t>
            </w:r>
            <w:r w:rsidR="00AC0554">
              <w:rPr>
                <w:rFonts w:asciiTheme="minorEastAsia" w:eastAsiaTheme="minorEastAsia" w:hAnsiTheme="minorEastAsia" w:hint="eastAsia"/>
              </w:rPr>
              <w:t>に気づけるようにする</w:t>
            </w:r>
            <w:r w:rsidRPr="00BB6E8B">
              <w:rPr>
                <w:rFonts w:asciiTheme="minorEastAsia" w:eastAsiaTheme="minorEastAsia" w:hAnsiTheme="minorEastAsia"/>
              </w:rPr>
              <w:t>。</w:t>
            </w: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w:t>
            </w:r>
            <w:r w:rsidRPr="00BB6E8B">
              <w:rPr>
                <w:rFonts w:asciiTheme="minorEastAsia" w:eastAsiaTheme="minorEastAsia" w:hAnsiTheme="minorEastAsia"/>
              </w:rPr>
              <w:t>エレベーターやエスカレーターで地震に遭遇したときの行動（P</w:t>
            </w:r>
            <w:r w:rsidRPr="00BB6E8B">
              <w:rPr>
                <w:rFonts w:asciiTheme="minorEastAsia" w:eastAsiaTheme="minorEastAsia" w:hAnsiTheme="minorEastAsia" w:hint="eastAsia"/>
              </w:rPr>
              <w:t>.19</w:t>
            </w:r>
            <w:r w:rsidRPr="00BB6E8B">
              <w:rPr>
                <w:rFonts w:asciiTheme="minorEastAsia" w:eastAsiaTheme="minorEastAsia" w:hAnsiTheme="minorEastAsia"/>
              </w:rPr>
              <w:t>）を踏まえ、人が集まる場所での行動を考え</w:t>
            </w:r>
            <w:r w:rsidR="00AC0554">
              <w:rPr>
                <w:rFonts w:asciiTheme="minorEastAsia" w:eastAsiaTheme="minorEastAsia" w:hAnsiTheme="minorEastAsia" w:hint="eastAsia"/>
              </w:rPr>
              <w:t>られるようにする</w:t>
            </w:r>
            <w:r w:rsidRPr="00BB6E8B">
              <w:rPr>
                <w:rFonts w:asciiTheme="minorEastAsia" w:eastAsiaTheme="minorEastAsia" w:hAnsiTheme="minorEastAsia"/>
              </w:rPr>
              <w:t>。</w:t>
            </w:r>
          </w:p>
          <w:p w:rsidR="00BB6E8B" w:rsidRPr="00BB6E8B" w:rsidRDefault="00BB6E8B" w:rsidP="0026357F">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・10</w:t>
            </w:r>
            <w:r w:rsidRPr="00BB6E8B">
              <w:rPr>
                <w:rFonts w:asciiTheme="minorEastAsia" w:eastAsiaTheme="minorEastAsia" w:hAnsiTheme="minorEastAsia"/>
              </w:rPr>
              <w:t>分後</w:t>
            </w:r>
            <w:r w:rsidRPr="00BB6E8B">
              <w:rPr>
                <w:rFonts w:asciiTheme="minorEastAsia" w:eastAsiaTheme="minorEastAsia" w:hAnsiTheme="minorEastAsia" w:hint="eastAsia"/>
              </w:rPr>
              <w:t>、30</w:t>
            </w:r>
            <w:r w:rsidRPr="00BB6E8B">
              <w:rPr>
                <w:rFonts w:asciiTheme="minorEastAsia" w:eastAsiaTheme="minorEastAsia" w:hAnsiTheme="minorEastAsia"/>
              </w:rPr>
              <w:t>分後</w:t>
            </w:r>
            <w:r w:rsidRPr="00BB6E8B">
              <w:rPr>
                <w:rFonts w:asciiTheme="minorEastAsia" w:eastAsiaTheme="minorEastAsia" w:hAnsiTheme="minorEastAsia" w:hint="eastAsia"/>
              </w:rPr>
              <w:t>の「建物の状況」「周りの人々の様子」「火災や倒壊などの２次災害」等、多面的な視点で状況を捉え</w:t>
            </w:r>
            <w:r w:rsidR="00873692">
              <w:rPr>
                <w:rFonts w:asciiTheme="minorEastAsia" w:eastAsiaTheme="minorEastAsia" w:hAnsiTheme="minorEastAsia" w:hint="eastAsia"/>
              </w:rPr>
              <w:t>ることにより</w:t>
            </w:r>
            <w:r w:rsidRPr="00BB6E8B">
              <w:rPr>
                <w:rFonts w:asciiTheme="minorEastAsia" w:eastAsiaTheme="minorEastAsia" w:hAnsiTheme="minorEastAsia" w:hint="eastAsia"/>
              </w:rPr>
              <w:t>、付随する問題を考え</w:t>
            </w:r>
            <w:r w:rsidR="00873692">
              <w:rPr>
                <w:rFonts w:asciiTheme="minorEastAsia" w:eastAsiaTheme="minorEastAsia" w:hAnsiTheme="minorEastAsia" w:hint="eastAsia"/>
              </w:rPr>
              <w:t>られるようにする</w:t>
            </w:r>
            <w:r w:rsidRPr="00BB6E8B">
              <w:rPr>
                <w:rFonts w:asciiTheme="minorEastAsia" w:eastAsiaTheme="minorEastAsia" w:hAnsiTheme="minorEastAsia" w:hint="eastAsia"/>
              </w:rPr>
              <w:t>。</w:t>
            </w:r>
          </w:p>
          <w:p w:rsidR="00BB6E8B" w:rsidRDefault="00BB6E8B" w:rsidP="0026357F">
            <w:pPr>
              <w:spacing w:line="300" w:lineRule="exact"/>
              <w:ind w:left="210" w:hangingChars="100" w:hanging="210"/>
              <w:rPr>
                <w:rFonts w:asciiTheme="minorEastAsia" w:eastAsiaTheme="minorEastAsia" w:hAnsiTheme="minorEastAsia"/>
              </w:rPr>
            </w:pPr>
          </w:p>
          <w:p w:rsidR="00AB4C63" w:rsidRDefault="00AB4C63" w:rsidP="0026357F">
            <w:pPr>
              <w:spacing w:line="300" w:lineRule="exact"/>
              <w:ind w:left="210" w:hangingChars="100" w:hanging="210"/>
              <w:rPr>
                <w:rFonts w:asciiTheme="minorEastAsia" w:eastAsiaTheme="minorEastAsia" w:hAnsiTheme="minorEastAsia"/>
              </w:rPr>
            </w:pPr>
          </w:p>
          <w:p w:rsidR="00AB4C63" w:rsidRPr="00BB6E8B" w:rsidRDefault="00AB4C63" w:rsidP="0026357F">
            <w:pPr>
              <w:spacing w:line="300" w:lineRule="exact"/>
              <w:ind w:left="210" w:hangingChars="100" w:hanging="210"/>
              <w:rPr>
                <w:rFonts w:asciiTheme="minorEastAsia" w:eastAsiaTheme="minorEastAsia" w:hAnsiTheme="minorEastAsia"/>
              </w:rPr>
            </w:pPr>
          </w:p>
          <w:p w:rsidR="00BB6E8B" w:rsidRPr="00BB6E8B" w:rsidRDefault="00BB6E8B" w:rsidP="00873692">
            <w:pPr>
              <w:spacing w:line="300" w:lineRule="exact"/>
              <w:ind w:left="210" w:hangingChars="100" w:hanging="210"/>
              <w:rPr>
                <w:rFonts w:asciiTheme="minorEastAsia" w:eastAsiaTheme="minorEastAsia" w:hAnsiTheme="minorEastAsia"/>
              </w:rPr>
            </w:pPr>
            <w:r w:rsidRPr="00BB6E8B">
              <w:rPr>
                <w:rFonts w:asciiTheme="minorEastAsia" w:eastAsiaTheme="minorEastAsia" w:hAnsiTheme="minorEastAsia" w:hint="eastAsia"/>
              </w:rPr>
              <w:t>・自分だけの行動だけでなく、環境（</w:t>
            </w:r>
            <w:r w:rsidRPr="00BB6E8B">
              <w:rPr>
                <w:rFonts w:asciiTheme="minorEastAsia" w:eastAsiaTheme="minorEastAsia" w:hAnsiTheme="minorEastAsia"/>
              </w:rPr>
              <w:t>パニックからの回避、人が殺到する避難路を回避</w:t>
            </w:r>
            <w:r w:rsidRPr="00BB6E8B">
              <w:rPr>
                <w:rFonts w:asciiTheme="minorEastAsia" w:eastAsiaTheme="minorEastAsia" w:hAnsiTheme="minorEastAsia" w:hint="eastAsia"/>
              </w:rPr>
              <w:t>等）を把握し、</w:t>
            </w:r>
            <w:r w:rsidRPr="00BB6E8B">
              <w:rPr>
                <w:rFonts w:asciiTheme="minorEastAsia" w:eastAsiaTheme="minorEastAsia" w:hAnsiTheme="minorEastAsia"/>
              </w:rPr>
              <w:t>適切</w:t>
            </w:r>
            <w:r w:rsidRPr="00BB6E8B">
              <w:rPr>
                <w:rFonts w:asciiTheme="minorEastAsia" w:eastAsiaTheme="minorEastAsia" w:hAnsiTheme="minorEastAsia" w:hint="eastAsia"/>
              </w:rPr>
              <w:t>に</w:t>
            </w:r>
            <w:r w:rsidRPr="00BB6E8B">
              <w:rPr>
                <w:rFonts w:asciiTheme="minorEastAsia" w:eastAsiaTheme="minorEastAsia" w:hAnsiTheme="minorEastAsia"/>
              </w:rPr>
              <w:t>判断</w:t>
            </w:r>
            <w:r w:rsidRPr="00BB6E8B">
              <w:rPr>
                <w:rFonts w:asciiTheme="minorEastAsia" w:eastAsiaTheme="minorEastAsia" w:hAnsiTheme="minorEastAsia" w:hint="eastAsia"/>
              </w:rPr>
              <w:t>・行動していくこと</w:t>
            </w:r>
            <w:r w:rsidRPr="00BB6E8B">
              <w:rPr>
                <w:rFonts w:asciiTheme="minorEastAsia" w:eastAsiaTheme="minorEastAsia" w:hAnsiTheme="minorEastAsia"/>
              </w:rPr>
              <w:t>が命を守る</w:t>
            </w:r>
            <w:r w:rsidRPr="00BB6E8B">
              <w:rPr>
                <w:rFonts w:asciiTheme="minorEastAsia" w:eastAsiaTheme="minorEastAsia" w:hAnsiTheme="minorEastAsia" w:hint="eastAsia"/>
              </w:rPr>
              <w:t>ことに</w:t>
            </w:r>
            <w:r w:rsidRPr="00BB6E8B">
              <w:rPr>
                <w:rFonts w:asciiTheme="minorEastAsia" w:eastAsiaTheme="minorEastAsia" w:hAnsiTheme="minorEastAsia"/>
              </w:rPr>
              <w:t>つなが</w:t>
            </w:r>
            <w:r w:rsidRPr="00BB6E8B">
              <w:rPr>
                <w:rFonts w:asciiTheme="minorEastAsia" w:eastAsiaTheme="minorEastAsia" w:hAnsiTheme="minorEastAsia" w:hint="eastAsia"/>
              </w:rPr>
              <w:t>っていく</w:t>
            </w:r>
            <w:r w:rsidRPr="00BB6E8B">
              <w:rPr>
                <w:rFonts w:asciiTheme="minorEastAsia" w:eastAsiaTheme="minorEastAsia" w:hAnsiTheme="minorEastAsia"/>
              </w:rPr>
              <w:t>こと</w:t>
            </w:r>
            <w:r w:rsidR="00873692">
              <w:rPr>
                <w:rFonts w:asciiTheme="minorEastAsia" w:eastAsiaTheme="minorEastAsia" w:hAnsiTheme="minorEastAsia" w:hint="eastAsia"/>
              </w:rPr>
              <w:t>に気づけるようにする</w:t>
            </w:r>
            <w:r w:rsidRPr="00BB6E8B">
              <w:rPr>
                <w:rFonts w:asciiTheme="minorEastAsia" w:eastAsiaTheme="minorEastAsia" w:hAnsiTheme="minorEastAsia"/>
              </w:rPr>
              <w:t>。</w:t>
            </w:r>
          </w:p>
        </w:tc>
        <w:tc>
          <w:tcPr>
            <w:tcW w:w="1254" w:type="dxa"/>
          </w:tcPr>
          <w:p w:rsidR="0026357F" w:rsidRDefault="0026357F" w:rsidP="0026357F">
            <w:pPr>
              <w:spacing w:line="300" w:lineRule="exact"/>
              <w:rPr>
                <w:rStyle w:val="HTML"/>
                <w:rFonts w:asciiTheme="minorEastAsia" w:eastAsiaTheme="minorEastAsia" w:hAnsiTheme="minorEastAsia"/>
              </w:rPr>
            </w:pPr>
            <w:r w:rsidRPr="00526F7A">
              <w:rPr>
                <w:rStyle w:val="HTML"/>
                <w:rFonts w:asciiTheme="minorEastAsia" w:eastAsiaTheme="minorEastAsia" w:hAnsiTheme="minorEastAsia" w:hint="eastAsia"/>
              </w:rPr>
              <w:t>『</w:t>
            </w:r>
            <w:r w:rsidRPr="00BB6E8B">
              <w:rPr>
                <w:rStyle w:val="HTML"/>
                <w:rFonts w:asciiTheme="minorEastAsia" w:eastAsiaTheme="minorEastAsia" w:hAnsiTheme="minorEastAsia" w:hint="eastAsia"/>
              </w:rPr>
              <w:t>明日に生きる</w:t>
            </w:r>
            <w:r w:rsidRPr="00526F7A">
              <w:rPr>
                <w:rStyle w:val="HTML"/>
                <w:rFonts w:asciiTheme="minorEastAsia" w:eastAsiaTheme="minorEastAsia" w:hAnsiTheme="minorEastAsia" w:hint="eastAsia"/>
              </w:rPr>
              <w:t>』</w:t>
            </w:r>
          </w:p>
          <w:p w:rsidR="0026357F" w:rsidRDefault="0026357F" w:rsidP="0026357F">
            <w:pPr>
              <w:spacing w:line="300" w:lineRule="exact"/>
              <w:rPr>
                <w:rFonts w:asciiTheme="minorEastAsia" w:eastAsiaTheme="minorEastAsia" w:hAnsiTheme="minorEastAsia"/>
                <w:szCs w:val="21"/>
              </w:rPr>
            </w:pPr>
          </w:p>
          <w:p w:rsidR="00AC0554" w:rsidRDefault="00AC0554" w:rsidP="0026357F">
            <w:pPr>
              <w:spacing w:line="300" w:lineRule="exact"/>
              <w:rPr>
                <w:rFonts w:asciiTheme="minorEastAsia" w:eastAsiaTheme="minorEastAsia" w:hAnsiTheme="minorEastAsia"/>
                <w:szCs w:val="21"/>
              </w:rPr>
            </w:pPr>
          </w:p>
          <w:p w:rsidR="0026357F" w:rsidRPr="00F85076" w:rsidRDefault="0026357F" w:rsidP="0026357F">
            <w:pPr>
              <w:spacing w:line="300" w:lineRule="exact"/>
              <w:rPr>
                <w:rFonts w:asciiTheme="minorEastAsia" w:eastAsiaTheme="minorEastAsia" w:hAnsiTheme="minorEastAsia"/>
                <w:szCs w:val="21"/>
              </w:rPr>
            </w:pPr>
            <w:r w:rsidRPr="00526F7A">
              <w:rPr>
                <w:rFonts w:asciiTheme="minorEastAsia" w:eastAsiaTheme="minorEastAsia" w:hAnsiTheme="minorEastAsia" w:hint="eastAsia"/>
                <w:sz w:val="24"/>
              </w:rPr>
              <w:t>ワークシート</w:t>
            </w:r>
          </w:p>
        </w:tc>
      </w:tr>
    </w:tbl>
    <w:p w:rsidR="00A85C30" w:rsidRDefault="00A85C30" w:rsidP="0026357F">
      <w:pPr>
        <w:spacing w:line="300" w:lineRule="exact"/>
        <w:rPr>
          <w:b/>
          <w:sz w:val="22"/>
          <w:szCs w:val="22"/>
        </w:rPr>
      </w:pPr>
    </w:p>
    <w:sectPr w:rsidR="00A85C30" w:rsidSect="00AB4C6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2A" w:rsidRDefault="00B0182A" w:rsidP="00C47C2B">
      <w:r>
        <w:separator/>
      </w:r>
    </w:p>
  </w:endnote>
  <w:endnote w:type="continuationSeparator" w:id="0">
    <w:p w:rsidR="00B0182A" w:rsidRDefault="00B0182A" w:rsidP="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2A" w:rsidRDefault="00B0182A" w:rsidP="00C47C2B">
      <w:r>
        <w:separator/>
      </w:r>
    </w:p>
  </w:footnote>
  <w:footnote w:type="continuationSeparator" w:id="0">
    <w:p w:rsidR="00B0182A" w:rsidRDefault="00B0182A" w:rsidP="00C4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F9D"/>
    <w:multiLevelType w:val="hybridMultilevel"/>
    <w:tmpl w:val="7DD2720E"/>
    <w:lvl w:ilvl="0" w:tplc="67689D1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72509"/>
    <w:multiLevelType w:val="hybridMultilevel"/>
    <w:tmpl w:val="02C48A12"/>
    <w:lvl w:ilvl="0" w:tplc="BC40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A76A76"/>
    <w:multiLevelType w:val="hybridMultilevel"/>
    <w:tmpl w:val="293AF99C"/>
    <w:lvl w:ilvl="0" w:tplc="6BE2347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C"/>
    <w:rsid w:val="00035B0C"/>
    <w:rsid w:val="00035B85"/>
    <w:rsid w:val="000456D5"/>
    <w:rsid w:val="0004694C"/>
    <w:rsid w:val="00047CF6"/>
    <w:rsid w:val="00055904"/>
    <w:rsid w:val="00057C47"/>
    <w:rsid w:val="0006358B"/>
    <w:rsid w:val="0006503D"/>
    <w:rsid w:val="00065429"/>
    <w:rsid w:val="000706C8"/>
    <w:rsid w:val="00070849"/>
    <w:rsid w:val="00071A28"/>
    <w:rsid w:val="00084C8D"/>
    <w:rsid w:val="000909D7"/>
    <w:rsid w:val="000B793C"/>
    <w:rsid w:val="000C6B19"/>
    <w:rsid w:val="000D4BF0"/>
    <w:rsid w:val="000E5DEB"/>
    <w:rsid w:val="00115ADA"/>
    <w:rsid w:val="0012176B"/>
    <w:rsid w:val="00123184"/>
    <w:rsid w:val="00127A40"/>
    <w:rsid w:val="00136E41"/>
    <w:rsid w:val="0016075A"/>
    <w:rsid w:val="001616E0"/>
    <w:rsid w:val="00161AF0"/>
    <w:rsid w:val="0017730B"/>
    <w:rsid w:val="0018234E"/>
    <w:rsid w:val="001A221D"/>
    <w:rsid w:val="001A5C50"/>
    <w:rsid w:val="001B0BFE"/>
    <w:rsid w:val="001D1E78"/>
    <w:rsid w:val="001E627B"/>
    <w:rsid w:val="001E6C0E"/>
    <w:rsid w:val="001F00B3"/>
    <w:rsid w:val="001F03AD"/>
    <w:rsid w:val="001F69E0"/>
    <w:rsid w:val="00222FF8"/>
    <w:rsid w:val="00225714"/>
    <w:rsid w:val="002345B9"/>
    <w:rsid w:val="0023690E"/>
    <w:rsid w:val="00241969"/>
    <w:rsid w:val="0024258E"/>
    <w:rsid w:val="00242D14"/>
    <w:rsid w:val="00246510"/>
    <w:rsid w:val="00247B14"/>
    <w:rsid w:val="0026357F"/>
    <w:rsid w:val="00263A85"/>
    <w:rsid w:val="00272188"/>
    <w:rsid w:val="002A2A4D"/>
    <w:rsid w:val="002A4B78"/>
    <w:rsid w:val="002A57CD"/>
    <w:rsid w:val="002B02EC"/>
    <w:rsid w:val="002E1BD1"/>
    <w:rsid w:val="002E54FB"/>
    <w:rsid w:val="002E5B27"/>
    <w:rsid w:val="002F2619"/>
    <w:rsid w:val="002F5E47"/>
    <w:rsid w:val="002F7B0B"/>
    <w:rsid w:val="0030470A"/>
    <w:rsid w:val="003174E9"/>
    <w:rsid w:val="00332026"/>
    <w:rsid w:val="003366FF"/>
    <w:rsid w:val="00336B13"/>
    <w:rsid w:val="00342443"/>
    <w:rsid w:val="003503A0"/>
    <w:rsid w:val="0035181C"/>
    <w:rsid w:val="00365232"/>
    <w:rsid w:val="003773EB"/>
    <w:rsid w:val="00381AD7"/>
    <w:rsid w:val="003A00CB"/>
    <w:rsid w:val="003A0E42"/>
    <w:rsid w:val="003B4F22"/>
    <w:rsid w:val="003C4D47"/>
    <w:rsid w:val="003C59DC"/>
    <w:rsid w:val="003D0461"/>
    <w:rsid w:val="003D1957"/>
    <w:rsid w:val="003E070B"/>
    <w:rsid w:val="003E415D"/>
    <w:rsid w:val="003F1A52"/>
    <w:rsid w:val="003F1D29"/>
    <w:rsid w:val="003F1D85"/>
    <w:rsid w:val="003F22B1"/>
    <w:rsid w:val="003F3178"/>
    <w:rsid w:val="003F73FC"/>
    <w:rsid w:val="00402F26"/>
    <w:rsid w:val="00421546"/>
    <w:rsid w:val="004322D5"/>
    <w:rsid w:val="0043584F"/>
    <w:rsid w:val="004368E4"/>
    <w:rsid w:val="004465DB"/>
    <w:rsid w:val="00447C15"/>
    <w:rsid w:val="00464238"/>
    <w:rsid w:val="004809AE"/>
    <w:rsid w:val="00494251"/>
    <w:rsid w:val="00494785"/>
    <w:rsid w:val="004A1F09"/>
    <w:rsid w:val="004A5872"/>
    <w:rsid w:val="004B71BC"/>
    <w:rsid w:val="004B7CFF"/>
    <w:rsid w:val="004C41B2"/>
    <w:rsid w:val="004E139D"/>
    <w:rsid w:val="004E59BE"/>
    <w:rsid w:val="004E6493"/>
    <w:rsid w:val="004E70C3"/>
    <w:rsid w:val="004F2C0C"/>
    <w:rsid w:val="00515890"/>
    <w:rsid w:val="00520ACE"/>
    <w:rsid w:val="00526F7A"/>
    <w:rsid w:val="005303CB"/>
    <w:rsid w:val="00534741"/>
    <w:rsid w:val="005372CB"/>
    <w:rsid w:val="00543B75"/>
    <w:rsid w:val="0054537F"/>
    <w:rsid w:val="00553658"/>
    <w:rsid w:val="00554D66"/>
    <w:rsid w:val="00556042"/>
    <w:rsid w:val="00561255"/>
    <w:rsid w:val="00572656"/>
    <w:rsid w:val="00593DD4"/>
    <w:rsid w:val="00594E30"/>
    <w:rsid w:val="00596627"/>
    <w:rsid w:val="005A1369"/>
    <w:rsid w:val="005A42F3"/>
    <w:rsid w:val="005C034F"/>
    <w:rsid w:val="005D0169"/>
    <w:rsid w:val="005D22D3"/>
    <w:rsid w:val="005D4D3B"/>
    <w:rsid w:val="005D622C"/>
    <w:rsid w:val="005E3BEF"/>
    <w:rsid w:val="005F34EE"/>
    <w:rsid w:val="005F61FC"/>
    <w:rsid w:val="00611D9A"/>
    <w:rsid w:val="00612F7C"/>
    <w:rsid w:val="00617D1A"/>
    <w:rsid w:val="00624682"/>
    <w:rsid w:val="0063079C"/>
    <w:rsid w:val="006417D3"/>
    <w:rsid w:val="006438E5"/>
    <w:rsid w:val="0066070E"/>
    <w:rsid w:val="006647AF"/>
    <w:rsid w:val="00667672"/>
    <w:rsid w:val="006738BA"/>
    <w:rsid w:val="00673EA0"/>
    <w:rsid w:val="00692DC4"/>
    <w:rsid w:val="006A4F6E"/>
    <w:rsid w:val="006B172E"/>
    <w:rsid w:val="006C5C69"/>
    <w:rsid w:val="006D3828"/>
    <w:rsid w:val="006D44A9"/>
    <w:rsid w:val="00711D02"/>
    <w:rsid w:val="00714ABA"/>
    <w:rsid w:val="00715E0B"/>
    <w:rsid w:val="007168BC"/>
    <w:rsid w:val="00722193"/>
    <w:rsid w:val="00722CBC"/>
    <w:rsid w:val="00723D11"/>
    <w:rsid w:val="00727DA7"/>
    <w:rsid w:val="007343A7"/>
    <w:rsid w:val="00737096"/>
    <w:rsid w:val="00751157"/>
    <w:rsid w:val="00760A4C"/>
    <w:rsid w:val="00762B84"/>
    <w:rsid w:val="00763C35"/>
    <w:rsid w:val="00767914"/>
    <w:rsid w:val="00780670"/>
    <w:rsid w:val="00785F35"/>
    <w:rsid w:val="00790EBE"/>
    <w:rsid w:val="00797A35"/>
    <w:rsid w:val="007A2CA8"/>
    <w:rsid w:val="007A5226"/>
    <w:rsid w:val="007A5385"/>
    <w:rsid w:val="007B2A90"/>
    <w:rsid w:val="007C0126"/>
    <w:rsid w:val="007D541E"/>
    <w:rsid w:val="007E3637"/>
    <w:rsid w:val="007E4D30"/>
    <w:rsid w:val="007E551B"/>
    <w:rsid w:val="007E69D2"/>
    <w:rsid w:val="007F0A3A"/>
    <w:rsid w:val="007F0B27"/>
    <w:rsid w:val="007F11FA"/>
    <w:rsid w:val="007F1AC5"/>
    <w:rsid w:val="007F2061"/>
    <w:rsid w:val="007F4910"/>
    <w:rsid w:val="007F5467"/>
    <w:rsid w:val="00804494"/>
    <w:rsid w:val="00804B2A"/>
    <w:rsid w:val="00820373"/>
    <w:rsid w:val="00820849"/>
    <w:rsid w:val="00822D22"/>
    <w:rsid w:val="00823464"/>
    <w:rsid w:val="0082465A"/>
    <w:rsid w:val="0082735F"/>
    <w:rsid w:val="00840C59"/>
    <w:rsid w:val="00844FB0"/>
    <w:rsid w:val="00873692"/>
    <w:rsid w:val="0087525A"/>
    <w:rsid w:val="00881DF2"/>
    <w:rsid w:val="008839C9"/>
    <w:rsid w:val="00884415"/>
    <w:rsid w:val="00890190"/>
    <w:rsid w:val="00892016"/>
    <w:rsid w:val="00896C47"/>
    <w:rsid w:val="008A2E50"/>
    <w:rsid w:val="008B276A"/>
    <w:rsid w:val="008B49FD"/>
    <w:rsid w:val="008C07C5"/>
    <w:rsid w:val="008D421B"/>
    <w:rsid w:val="008D536F"/>
    <w:rsid w:val="008D6F27"/>
    <w:rsid w:val="008E4680"/>
    <w:rsid w:val="008E6097"/>
    <w:rsid w:val="00903C41"/>
    <w:rsid w:val="009108A5"/>
    <w:rsid w:val="009309C4"/>
    <w:rsid w:val="00944175"/>
    <w:rsid w:val="009457E6"/>
    <w:rsid w:val="009540A2"/>
    <w:rsid w:val="00962846"/>
    <w:rsid w:val="00975F4E"/>
    <w:rsid w:val="00981966"/>
    <w:rsid w:val="009862AF"/>
    <w:rsid w:val="00995D98"/>
    <w:rsid w:val="009A4EC1"/>
    <w:rsid w:val="009B097B"/>
    <w:rsid w:val="009D5FFC"/>
    <w:rsid w:val="009F4C4E"/>
    <w:rsid w:val="009F5090"/>
    <w:rsid w:val="00A020E1"/>
    <w:rsid w:val="00A21A28"/>
    <w:rsid w:val="00A24836"/>
    <w:rsid w:val="00A33BD8"/>
    <w:rsid w:val="00A42D93"/>
    <w:rsid w:val="00A44487"/>
    <w:rsid w:val="00A50EAD"/>
    <w:rsid w:val="00A52359"/>
    <w:rsid w:val="00A54B0B"/>
    <w:rsid w:val="00A70E68"/>
    <w:rsid w:val="00A72598"/>
    <w:rsid w:val="00A7628F"/>
    <w:rsid w:val="00A814E0"/>
    <w:rsid w:val="00A85C30"/>
    <w:rsid w:val="00AB2FB5"/>
    <w:rsid w:val="00AB3564"/>
    <w:rsid w:val="00AB4C63"/>
    <w:rsid w:val="00AB64F6"/>
    <w:rsid w:val="00AB6795"/>
    <w:rsid w:val="00AB7D4B"/>
    <w:rsid w:val="00AC0554"/>
    <w:rsid w:val="00AC448F"/>
    <w:rsid w:val="00AC4A1F"/>
    <w:rsid w:val="00AC7AE8"/>
    <w:rsid w:val="00AD2CBB"/>
    <w:rsid w:val="00AD6AED"/>
    <w:rsid w:val="00AD7118"/>
    <w:rsid w:val="00AD7CCB"/>
    <w:rsid w:val="00AE5DCD"/>
    <w:rsid w:val="00AE7531"/>
    <w:rsid w:val="00AF4606"/>
    <w:rsid w:val="00AF7CA8"/>
    <w:rsid w:val="00B0182A"/>
    <w:rsid w:val="00B214CB"/>
    <w:rsid w:val="00B24802"/>
    <w:rsid w:val="00B26C9D"/>
    <w:rsid w:val="00B26F76"/>
    <w:rsid w:val="00B35101"/>
    <w:rsid w:val="00B36B4C"/>
    <w:rsid w:val="00B379BA"/>
    <w:rsid w:val="00B43764"/>
    <w:rsid w:val="00B461DE"/>
    <w:rsid w:val="00B522D2"/>
    <w:rsid w:val="00B6177C"/>
    <w:rsid w:val="00B7765E"/>
    <w:rsid w:val="00B93F94"/>
    <w:rsid w:val="00BA3E81"/>
    <w:rsid w:val="00BA4CE6"/>
    <w:rsid w:val="00BB0B36"/>
    <w:rsid w:val="00BB0EC0"/>
    <w:rsid w:val="00BB1A67"/>
    <w:rsid w:val="00BB6E8B"/>
    <w:rsid w:val="00BC063F"/>
    <w:rsid w:val="00BC07EB"/>
    <w:rsid w:val="00BC2706"/>
    <w:rsid w:val="00BD0BEC"/>
    <w:rsid w:val="00BD7744"/>
    <w:rsid w:val="00BE08E5"/>
    <w:rsid w:val="00BE500D"/>
    <w:rsid w:val="00BE577E"/>
    <w:rsid w:val="00BE5B0B"/>
    <w:rsid w:val="00BF317D"/>
    <w:rsid w:val="00BF690E"/>
    <w:rsid w:val="00C20D5B"/>
    <w:rsid w:val="00C27165"/>
    <w:rsid w:val="00C444EC"/>
    <w:rsid w:val="00C44811"/>
    <w:rsid w:val="00C47C2B"/>
    <w:rsid w:val="00C54707"/>
    <w:rsid w:val="00C6120A"/>
    <w:rsid w:val="00C71FBA"/>
    <w:rsid w:val="00C76591"/>
    <w:rsid w:val="00C90ADE"/>
    <w:rsid w:val="00C93F78"/>
    <w:rsid w:val="00C97828"/>
    <w:rsid w:val="00CA29C6"/>
    <w:rsid w:val="00CB2760"/>
    <w:rsid w:val="00CB31A9"/>
    <w:rsid w:val="00CB3CA7"/>
    <w:rsid w:val="00CC043C"/>
    <w:rsid w:val="00CC6F4A"/>
    <w:rsid w:val="00CF511C"/>
    <w:rsid w:val="00CF6BD7"/>
    <w:rsid w:val="00D1223A"/>
    <w:rsid w:val="00D167F9"/>
    <w:rsid w:val="00D20706"/>
    <w:rsid w:val="00D230E7"/>
    <w:rsid w:val="00D32EBB"/>
    <w:rsid w:val="00D379BC"/>
    <w:rsid w:val="00D42903"/>
    <w:rsid w:val="00D43EC4"/>
    <w:rsid w:val="00D45FE6"/>
    <w:rsid w:val="00D56AF0"/>
    <w:rsid w:val="00D56DB7"/>
    <w:rsid w:val="00D60935"/>
    <w:rsid w:val="00D63934"/>
    <w:rsid w:val="00D74B71"/>
    <w:rsid w:val="00D765AF"/>
    <w:rsid w:val="00D86558"/>
    <w:rsid w:val="00D94B05"/>
    <w:rsid w:val="00D94E20"/>
    <w:rsid w:val="00DA0142"/>
    <w:rsid w:val="00DB2451"/>
    <w:rsid w:val="00DC0A24"/>
    <w:rsid w:val="00DC5A20"/>
    <w:rsid w:val="00DD20D5"/>
    <w:rsid w:val="00DF4C5D"/>
    <w:rsid w:val="00DF635F"/>
    <w:rsid w:val="00E04E5E"/>
    <w:rsid w:val="00E0760B"/>
    <w:rsid w:val="00E10376"/>
    <w:rsid w:val="00E20FA5"/>
    <w:rsid w:val="00E312CF"/>
    <w:rsid w:val="00E35B79"/>
    <w:rsid w:val="00E40D86"/>
    <w:rsid w:val="00E46567"/>
    <w:rsid w:val="00E5228F"/>
    <w:rsid w:val="00E527C8"/>
    <w:rsid w:val="00E611EA"/>
    <w:rsid w:val="00E615A1"/>
    <w:rsid w:val="00E673C8"/>
    <w:rsid w:val="00E70D52"/>
    <w:rsid w:val="00E71F4D"/>
    <w:rsid w:val="00E76AAA"/>
    <w:rsid w:val="00E87DB0"/>
    <w:rsid w:val="00E968B5"/>
    <w:rsid w:val="00EB1D40"/>
    <w:rsid w:val="00EB7F41"/>
    <w:rsid w:val="00EF04ED"/>
    <w:rsid w:val="00EF56BD"/>
    <w:rsid w:val="00F0310A"/>
    <w:rsid w:val="00F25F5A"/>
    <w:rsid w:val="00F304BD"/>
    <w:rsid w:val="00F37EEF"/>
    <w:rsid w:val="00F40E56"/>
    <w:rsid w:val="00F473E8"/>
    <w:rsid w:val="00F51BEB"/>
    <w:rsid w:val="00F51CDD"/>
    <w:rsid w:val="00F60164"/>
    <w:rsid w:val="00F73DB4"/>
    <w:rsid w:val="00F85076"/>
    <w:rsid w:val="00F908C1"/>
    <w:rsid w:val="00F91A24"/>
    <w:rsid w:val="00FA48D3"/>
    <w:rsid w:val="00FA5A52"/>
    <w:rsid w:val="00FA5D3C"/>
    <w:rsid w:val="00FC45B4"/>
    <w:rsid w:val="00FC5CC0"/>
    <w:rsid w:val="00FD2700"/>
    <w:rsid w:val="00FE1EB6"/>
    <w:rsid w:val="00FF49D3"/>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4CB5-3883-4D68-9D2C-B027F79A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1134</Words>
  <Characters>105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体育科学習指導略案</vt:lpstr>
      <vt:lpstr>第６学年　体育科学習指導略案</vt:lpstr>
    </vt:vector>
  </TitlesOfParts>
  <Company>兵庫県</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体育科学習指導略案</dc:title>
  <dc:creator>田渕　雅樹</dc:creator>
  <cp:lastModifiedBy>兵庫県</cp:lastModifiedBy>
  <cp:revision>5</cp:revision>
  <cp:lastPrinted>2017-06-12T08:39:00Z</cp:lastPrinted>
  <dcterms:created xsi:type="dcterms:W3CDTF">2019-03-26T05:30:00Z</dcterms:created>
  <dcterms:modified xsi:type="dcterms:W3CDTF">2019-03-27T00:14:00Z</dcterms:modified>
</cp:coreProperties>
</file>