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39C" w:rsidRDefault="00224F56" w:rsidP="009D639C">
      <w:pPr>
        <w:spacing w:line="360" w:lineRule="auto"/>
        <w:jc w:val="cente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Cs w:val="24"/>
        </w:rPr>
        <w:t>小</w:t>
      </w:r>
      <w:r w:rsidRPr="00FA2E56">
        <w:rPr>
          <w:rFonts w:ascii="HG丸ｺﾞｼｯｸM-PRO" w:eastAsia="HG丸ｺﾞｼｯｸM-PRO" w:hAnsi="HG丸ｺﾞｼｯｸM-PRO" w:hint="eastAsia"/>
          <w:szCs w:val="24"/>
        </w:rPr>
        <w:t>学校防災教育推進全体計画（例）</w:t>
      </w:r>
    </w:p>
    <w:p w:rsidR="00224F56" w:rsidRPr="009D639C" w:rsidRDefault="00224F56" w:rsidP="009D639C">
      <w:pPr>
        <w:spacing w:line="360" w:lineRule="auto"/>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14:anchorId="71526467" wp14:editId="00E2A607">
                <wp:simplePos x="0" y="0"/>
                <wp:positionH relativeFrom="column">
                  <wp:posOffset>1485900</wp:posOffset>
                </wp:positionH>
                <wp:positionV relativeFrom="paragraph">
                  <wp:posOffset>118745</wp:posOffset>
                </wp:positionV>
                <wp:extent cx="2976245" cy="342900"/>
                <wp:effectExtent l="0" t="0" r="14605" b="19050"/>
                <wp:wrapNone/>
                <wp:docPr id="1" name="正方形/長方形 1"/>
                <wp:cNvGraphicFramePr/>
                <a:graphic xmlns:a="http://schemas.openxmlformats.org/drawingml/2006/main">
                  <a:graphicData uri="http://schemas.microsoft.com/office/word/2010/wordprocessingShape">
                    <wps:wsp>
                      <wps:cNvSpPr/>
                      <wps:spPr>
                        <a:xfrm>
                          <a:off x="0" y="0"/>
                          <a:ext cx="297624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45ADCC" id="正方形/長方形 1" o:spid="_x0000_s1026" style="position:absolute;left:0;text-align:left;margin-left:117pt;margin-top:9.35pt;width:234.35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" filled="f" strokecolor="black [3213]" strokeweight=".5pt"/>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12080F85" wp14:editId="5A4824E7">
                <wp:simplePos x="0" y="0"/>
                <wp:positionH relativeFrom="column">
                  <wp:posOffset>932180</wp:posOffset>
                </wp:positionH>
                <wp:positionV relativeFrom="paragraph">
                  <wp:posOffset>184785</wp:posOffset>
                </wp:positionV>
                <wp:extent cx="1041400" cy="231775"/>
                <wp:effectExtent l="0" t="0" r="2540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224F56" w:rsidRPr="00FA2E56" w:rsidRDefault="00C40C6A" w:rsidP="00224F56">
                            <w:pPr>
                              <w:jc w:val="center"/>
                              <w:rPr>
                                <w:rFonts w:ascii="HG丸ｺﾞｼｯｸM-PRO" w:eastAsia="HG丸ｺﾞｼｯｸM-PRO" w:hAnsi="HG丸ｺﾞｼｯｸM-PRO"/>
                              </w:rPr>
                            </w:pPr>
                            <w:r>
                              <w:rPr>
                                <w:rFonts w:ascii="HG丸ｺﾞｼｯｸM-PRO" w:eastAsia="HG丸ｺﾞｼｯｸM-PRO" w:hAnsi="HG丸ｺﾞｼｯｸM-PRO" w:hint="eastAsia"/>
                              </w:rPr>
                              <w:t>児童</w:t>
                            </w:r>
                            <w:r w:rsidR="00224F56" w:rsidRPr="00FA2E56">
                              <w:rPr>
                                <w:rFonts w:ascii="HG丸ｺﾞｼｯｸM-PRO" w:eastAsia="HG丸ｺﾞｼｯｸM-PRO" w:hAnsi="HG丸ｺﾞｼｯｸM-PRO" w:hint="eastAsia"/>
                              </w:rPr>
                              <w:t>の実態</w:t>
                            </w:r>
                          </w:p>
                          <w:p w:rsidR="00224F56" w:rsidRDefault="00224F56" w:rsidP="00224F56">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80F85" id="_x0000_t202" coordsize="21600,21600" o:spt="202" path="m,l,21600r21600,l21600,xe">
                <v:stroke joinstyle="miter"/>
                <v:path gradientshapeok="t" o:connecttype="rect"/>
              </v:shapetype>
              <v:shape id="テキスト ボックス 2" o:spid="_x0000_s1026" type="#_x0000_t202" style="position:absolute;left:0;text-align:left;margin-left:73.4pt;margin-top:14.55pt;width:82pt;height:1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" fillcolor="#ff9">
                <v:textbox inset=",0,,0">
                  <w:txbxContent>
                    <w:p w:rsidR="00224F56" w:rsidRPr="00FA2E56" w:rsidRDefault="00C40C6A" w:rsidP="00224F56">
                      <w:pPr>
                        <w:jc w:val="center"/>
                        <w:rPr>
                          <w:rFonts w:ascii="HG丸ｺﾞｼｯｸM-PRO" w:eastAsia="HG丸ｺﾞｼｯｸM-PRO" w:hAnsi="HG丸ｺﾞｼｯｸM-PRO"/>
                        </w:rPr>
                      </w:pPr>
                      <w:r>
                        <w:rPr>
                          <w:rFonts w:ascii="HG丸ｺﾞｼｯｸM-PRO" w:eastAsia="HG丸ｺﾞｼｯｸM-PRO" w:hAnsi="HG丸ｺﾞｼｯｸM-PRO" w:hint="eastAsia"/>
                        </w:rPr>
                        <w:t>児童</w:t>
                      </w:r>
                      <w:r w:rsidR="00224F56" w:rsidRPr="00FA2E56">
                        <w:rPr>
                          <w:rFonts w:ascii="HG丸ｺﾞｼｯｸM-PRO" w:eastAsia="HG丸ｺﾞｼｯｸM-PRO" w:hAnsi="HG丸ｺﾞｼｯｸM-PRO" w:hint="eastAsia"/>
                        </w:rPr>
                        <w:t>の実態</w:t>
                      </w:r>
                    </w:p>
                    <w:p w:rsidR="00224F56" w:rsidRDefault="00224F56" w:rsidP="00224F56">
                      <w:pPr>
                        <w:jc w:val="center"/>
                      </w:pPr>
                    </w:p>
                  </w:txbxContent>
                </v:textbox>
              </v:shape>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89984" behindDoc="0" locked="0" layoutInCell="1" allowOverlap="1" wp14:anchorId="1CBC911E" wp14:editId="0917E9F1">
                <wp:simplePos x="0" y="0"/>
                <wp:positionH relativeFrom="column">
                  <wp:posOffset>3908425</wp:posOffset>
                </wp:positionH>
                <wp:positionV relativeFrom="paragraph">
                  <wp:posOffset>179705</wp:posOffset>
                </wp:positionV>
                <wp:extent cx="1041400" cy="231775"/>
                <wp:effectExtent l="0" t="0" r="25400" b="158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224F56" w:rsidRPr="00FA2E56" w:rsidRDefault="00224F56" w:rsidP="00224F56">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224F56" w:rsidRDefault="00224F56" w:rsidP="00224F56">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C911E" id="_x0000_s1027" type="#_x0000_t202" style="position:absolute;left:0;text-align:left;margin-left:307.75pt;margin-top:14.15pt;width:82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" fillcolor="#ff9">
                <v:textbox inset=",0,,0">
                  <w:txbxContent>
                    <w:p w:rsidR="00224F56" w:rsidRPr="00FA2E56" w:rsidRDefault="00224F56" w:rsidP="00224F56">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224F56" w:rsidRDefault="00224F56" w:rsidP="00224F56">
                      <w:pPr>
                        <w:jc w:val="center"/>
                      </w:pPr>
                    </w:p>
                  </w:txbxContent>
                </v:textbox>
              </v:shape>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7576854F" wp14:editId="5EE521D5">
                <wp:simplePos x="0" y="0"/>
                <wp:positionH relativeFrom="column">
                  <wp:posOffset>2287270</wp:posOffset>
                </wp:positionH>
                <wp:positionV relativeFrom="paragraph">
                  <wp:posOffset>4301</wp:posOffset>
                </wp:positionV>
                <wp:extent cx="1256665" cy="231775"/>
                <wp:effectExtent l="0" t="0" r="19685" b="158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224F56" w:rsidRDefault="00224F56" w:rsidP="00224F56">
                            <w:pPr>
                              <w:jc w:val="center"/>
                            </w:pPr>
                            <w:r w:rsidRPr="00FA2E56">
                              <w:rPr>
                                <w:rFonts w:ascii="HG丸ｺﾞｼｯｸM-PRO" w:eastAsia="HG丸ｺﾞｼｯｸM-PRO" w:hAnsi="HG丸ｺﾞｼｯｸM-PRO" w:hint="eastAsia"/>
                              </w:rPr>
                              <w:t>学校目標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6854F" id="_x0000_s1028" type="#_x0000_t202" style="position:absolute;left:0;text-align:left;margin-left:180.1pt;margin-top:.35pt;width:98.95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" fillcolor="#ff9">
                <v:textbox inset=",0,,0">
                  <w:txbxContent>
                    <w:p w:rsidR="00224F56" w:rsidRDefault="00224F56" w:rsidP="00224F56">
                      <w:pPr>
                        <w:jc w:val="center"/>
                      </w:pPr>
                      <w:r w:rsidRPr="00FA2E56">
                        <w:rPr>
                          <w:rFonts w:ascii="HG丸ｺﾞｼｯｸM-PRO" w:eastAsia="HG丸ｺﾞｼｯｸM-PRO" w:hAnsi="HG丸ｺﾞｼｯｸM-PRO" w:hint="eastAsia"/>
                        </w:rPr>
                        <w:t>学校目標</w:t>
                      </w:r>
                    </w:p>
                  </w:txbxContent>
                </v:textbox>
              </v:shape>
            </w:pict>
          </mc:Fallback>
        </mc:AlternateContent>
      </w:r>
    </w:p>
    <w:p w:rsidR="00224F56" w:rsidRDefault="00224F56" w:rsidP="00224F56">
      <w:pPr>
        <w:rPr>
          <w:sz w:val="24"/>
          <w:szCs w:val="24"/>
        </w:rPr>
      </w:pP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174FC538" wp14:editId="6A4DAAD7">
                <wp:simplePos x="0" y="0"/>
                <wp:positionH relativeFrom="column">
                  <wp:posOffset>2290141</wp:posOffset>
                </wp:positionH>
                <wp:positionV relativeFrom="paragraph">
                  <wp:posOffset>9967</wp:posOffset>
                </wp:positionV>
                <wp:extent cx="1256665" cy="231775"/>
                <wp:effectExtent l="0" t="0" r="19685" b="158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224F56" w:rsidRDefault="00224F56" w:rsidP="00224F56">
                            <w:pPr>
                              <w:jc w:val="center"/>
                            </w:pPr>
                            <w:r w:rsidRPr="00FA2E56">
                              <w:rPr>
                                <w:rFonts w:ascii="HG丸ｺﾞｼｯｸM-PRO" w:eastAsia="HG丸ｺﾞｼｯｸM-PRO" w:hAnsi="HG丸ｺﾞｼｯｸM-PRO" w:hint="eastAsia"/>
                              </w:rPr>
                              <w:t>防災教育の目標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FC538" id="_x0000_s1029" type="#_x0000_t202" style="position:absolute;left:0;text-align:left;margin-left:180.35pt;margin-top:.8pt;width:98.95pt;height: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" fillcolor="#ff9">
                <v:textbox inset=",0,,0">
                  <w:txbxContent>
                    <w:p w:rsidR="00224F56" w:rsidRDefault="00224F56" w:rsidP="00224F56">
                      <w:pPr>
                        <w:jc w:val="center"/>
                      </w:pPr>
                      <w:r w:rsidRPr="00FA2E56">
                        <w:rPr>
                          <w:rFonts w:ascii="HG丸ｺﾞｼｯｸM-PRO" w:eastAsia="HG丸ｺﾞｼｯｸM-PRO" w:hAnsi="HG丸ｺﾞｼｯｸM-PRO" w:hint="eastAsia"/>
                        </w:rPr>
                        <w:t>防災教育の目標</w:t>
                      </w:r>
                    </w:p>
                  </w:txbxContent>
                </v:textbox>
              </v:shape>
            </w:pict>
          </mc:Fallback>
        </mc:AlternateContent>
      </w:r>
    </w:p>
    <w:p w:rsidR="00224F56" w:rsidRDefault="009D639C" w:rsidP="005059CF">
      <w:pPr>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00224" behindDoc="1" locked="0" layoutInCell="1" allowOverlap="1" wp14:anchorId="04CBFB55" wp14:editId="20759CF6">
                <wp:simplePos x="0" y="0"/>
                <wp:positionH relativeFrom="column">
                  <wp:posOffset>2971855</wp:posOffset>
                </wp:positionH>
                <wp:positionV relativeFrom="paragraph">
                  <wp:posOffset>13970</wp:posOffset>
                </wp:positionV>
                <wp:extent cx="0" cy="6432605"/>
                <wp:effectExtent l="0" t="0" r="38100" b="25400"/>
                <wp:wrapNone/>
                <wp:docPr id="7" name="直線コネクタ 7"/>
                <wp:cNvGraphicFramePr/>
                <a:graphic xmlns:a="http://schemas.openxmlformats.org/drawingml/2006/main">
                  <a:graphicData uri="http://schemas.microsoft.com/office/word/2010/wordprocessingShape">
                    <wps:wsp>
                      <wps:cNvCnPr/>
                      <wps:spPr>
                        <a:xfrm>
                          <a:off x="0" y="0"/>
                          <a:ext cx="0" cy="6432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CAA28" id="直線コネクタ 7"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1pt" to="234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" strokecolor="black [3040]"/>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693056" behindDoc="0" locked="0" layoutInCell="1" allowOverlap="1" wp14:anchorId="02DA9CE6" wp14:editId="17C1E81E">
                <wp:simplePos x="0" y="0"/>
                <wp:positionH relativeFrom="margin">
                  <wp:posOffset>529673</wp:posOffset>
                </wp:positionH>
                <wp:positionV relativeFrom="paragraph">
                  <wp:posOffset>98674</wp:posOffset>
                </wp:positionV>
                <wp:extent cx="4867275" cy="492981"/>
                <wp:effectExtent l="0" t="0" r="28575" b="215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92981"/>
                        </a:xfrm>
                        <a:prstGeom prst="rect">
                          <a:avLst/>
                        </a:prstGeom>
                        <a:solidFill>
                          <a:schemeClr val="accent5">
                            <a:lumMod val="20000"/>
                            <a:lumOff val="80000"/>
                          </a:schemeClr>
                        </a:solidFill>
                        <a:ln w="9525">
                          <a:solidFill>
                            <a:srgbClr val="000000"/>
                          </a:solidFill>
                          <a:miter lim="800000"/>
                          <a:headEnd/>
                          <a:tailEnd/>
                        </a:ln>
                      </wps:spPr>
                      <wps:txbx>
                        <w:txbxContent>
                          <w:p w:rsidR="005059CF" w:rsidRPr="005059CF" w:rsidRDefault="005059CF" w:rsidP="009D639C">
                            <w:pPr>
                              <w:spacing w:line="220" w:lineRule="exact"/>
                              <w:ind w:left="160" w:hangingChars="100" w:hanging="160"/>
                              <w:jc w:val="left"/>
                              <w:rPr>
                                <w:rFonts w:ascii="HG丸ｺﾞｼｯｸM-PRO" w:eastAsia="HG丸ｺﾞｼｯｸM-PRO" w:hAnsi="HG丸ｺﾞｼｯｸM-PRO"/>
                                <w:sz w:val="16"/>
                                <w:szCs w:val="16"/>
                              </w:rPr>
                            </w:pPr>
                            <w:r w:rsidRPr="005059CF">
                              <w:rPr>
                                <w:rFonts w:ascii="HG丸ｺﾞｼｯｸM-PRO" w:eastAsia="HG丸ｺﾞｼｯｸM-PRO" w:hAnsi="HG丸ｺﾞｼｯｸM-PRO" w:hint="eastAsia"/>
                                <w:sz w:val="16"/>
                                <w:szCs w:val="16"/>
                              </w:rPr>
                              <w:t>・災害による危険や安全に行動することの大切さについての理解を図る。</w:t>
                            </w:r>
                          </w:p>
                          <w:p w:rsidR="005059CF" w:rsidRPr="005059CF" w:rsidRDefault="005059CF" w:rsidP="009D639C">
                            <w:pPr>
                              <w:spacing w:line="220" w:lineRule="exact"/>
                              <w:ind w:left="160" w:hangingChars="100" w:hanging="160"/>
                              <w:jc w:val="left"/>
                              <w:rPr>
                                <w:rFonts w:ascii="HG丸ｺﾞｼｯｸM-PRO" w:eastAsia="HG丸ｺﾞｼｯｸM-PRO" w:hAnsi="HG丸ｺﾞｼｯｸM-PRO"/>
                                <w:sz w:val="16"/>
                                <w:szCs w:val="16"/>
                              </w:rPr>
                            </w:pPr>
                            <w:r w:rsidRPr="005059CF">
                              <w:rPr>
                                <w:rFonts w:ascii="HG丸ｺﾞｼｯｸM-PRO" w:eastAsia="HG丸ｺﾞｼｯｸM-PRO" w:hAnsi="HG丸ｺﾞｼｯｸM-PRO" w:hint="eastAsia"/>
                                <w:sz w:val="16"/>
                                <w:szCs w:val="16"/>
                              </w:rPr>
                              <w:t>・災害から生命を守るのに必要な能力や資質の向上を図り、進んで安全な行動ができる力を育成する。</w:t>
                            </w:r>
                          </w:p>
                          <w:p w:rsidR="00224F56" w:rsidRPr="00E41B0E" w:rsidRDefault="005059CF" w:rsidP="009D639C">
                            <w:pPr>
                              <w:spacing w:line="220" w:lineRule="exact"/>
                              <w:ind w:left="160" w:hangingChars="100" w:hanging="160"/>
                              <w:jc w:val="left"/>
                              <w:rPr>
                                <w:rFonts w:ascii="HG丸ｺﾞｼｯｸM-PRO" w:eastAsia="HG丸ｺﾞｼｯｸM-PRO" w:hAnsi="HG丸ｺﾞｼｯｸM-PRO"/>
                                <w:sz w:val="16"/>
                                <w:szCs w:val="16"/>
                              </w:rPr>
                            </w:pPr>
                            <w:r w:rsidRPr="005059CF">
                              <w:rPr>
                                <w:rFonts w:ascii="HG丸ｺﾞｼｯｸM-PRO" w:eastAsia="HG丸ｺﾞｼｯｸM-PRO" w:hAnsi="HG丸ｺﾞｼｯｸM-PRO" w:hint="eastAsia"/>
                                <w:sz w:val="16"/>
                                <w:szCs w:val="16"/>
                              </w:rPr>
                              <w:t>・周りの人の安全にも配慮できるようにし、他者に対する思いやりや助け合いの心を根付かせる。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DA9CE6" id="_x0000_s1030" type="#_x0000_t202" style="position:absolute;left:0;text-align:left;margin-left:41.7pt;margin-top:7.75pt;width:383.25pt;height:3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" fillcolor="#daeef3 [664]">
                <v:textbox inset=",0,,0">
                  <w:txbxContent>
                    <w:p w:rsidR="005059CF" w:rsidRPr="005059CF" w:rsidRDefault="005059CF" w:rsidP="009D639C">
                      <w:pPr>
                        <w:spacing w:line="220" w:lineRule="exact"/>
                        <w:ind w:left="160" w:hangingChars="100" w:hanging="160"/>
                        <w:jc w:val="left"/>
                        <w:rPr>
                          <w:rFonts w:ascii="HG丸ｺﾞｼｯｸM-PRO" w:eastAsia="HG丸ｺﾞｼｯｸM-PRO" w:hAnsi="HG丸ｺﾞｼｯｸM-PRO"/>
                          <w:sz w:val="16"/>
                          <w:szCs w:val="16"/>
                        </w:rPr>
                      </w:pPr>
                      <w:r w:rsidRPr="005059CF">
                        <w:rPr>
                          <w:rFonts w:ascii="HG丸ｺﾞｼｯｸM-PRO" w:eastAsia="HG丸ｺﾞｼｯｸM-PRO" w:hAnsi="HG丸ｺﾞｼｯｸM-PRO" w:hint="eastAsia"/>
                          <w:sz w:val="16"/>
                          <w:szCs w:val="16"/>
                        </w:rPr>
                        <w:t>・災害による危険や安全に行動することの大切さについての理解を図る。</w:t>
                      </w:r>
                    </w:p>
                    <w:p w:rsidR="005059CF" w:rsidRPr="005059CF" w:rsidRDefault="005059CF" w:rsidP="009D639C">
                      <w:pPr>
                        <w:spacing w:line="220" w:lineRule="exact"/>
                        <w:ind w:left="160" w:hangingChars="100" w:hanging="160"/>
                        <w:jc w:val="left"/>
                        <w:rPr>
                          <w:rFonts w:ascii="HG丸ｺﾞｼｯｸM-PRO" w:eastAsia="HG丸ｺﾞｼｯｸM-PRO" w:hAnsi="HG丸ｺﾞｼｯｸM-PRO"/>
                          <w:sz w:val="16"/>
                          <w:szCs w:val="16"/>
                        </w:rPr>
                      </w:pPr>
                      <w:r w:rsidRPr="005059CF">
                        <w:rPr>
                          <w:rFonts w:ascii="HG丸ｺﾞｼｯｸM-PRO" w:eastAsia="HG丸ｺﾞｼｯｸM-PRO" w:hAnsi="HG丸ｺﾞｼｯｸM-PRO" w:hint="eastAsia"/>
                          <w:sz w:val="16"/>
                          <w:szCs w:val="16"/>
                        </w:rPr>
                        <w:t>・災害から生命を守るのに必要な能力や資質の向上を図り、進んで安全な行動ができる力を育成する。</w:t>
                      </w:r>
                    </w:p>
                    <w:p w:rsidR="00224F56" w:rsidRPr="00E41B0E" w:rsidRDefault="005059CF" w:rsidP="009D639C">
                      <w:pPr>
                        <w:spacing w:line="220" w:lineRule="exact"/>
                        <w:ind w:left="160" w:hangingChars="100" w:hanging="160"/>
                        <w:jc w:val="left"/>
                        <w:rPr>
                          <w:rFonts w:ascii="HG丸ｺﾞｼｯｸM-PRO" w:eastAsia="HG丸ｺﾞｼｯｸM-PRO" w:hAnsi="HG丸ｺﾞｼｯｸM-PRO"/>
                          <w:sz w:val="16"/>
                          <w:szCs w:val="16"/>
                        </w:rPr>
                      </w:pPr>
                      <w:r w:rsidRPr="005059CF">
                        <w:rPr>
                          <w:rFonts w:ascii="HG丸ｺﾞｼｯｸM-PRO" w:eastAsia="HG丸ｺﾞｼｯｸM-PRO" w:hAnsi="HG丸ｺﾞｼｯｸM-PRO" w:hint="eastAsia"/>
                          <w:sz w:val="16"/>
                          <w:szCs w:val="16"/>
                        </w:rPr>
                        <w:t>・周りの人の安全にも配慮できるようにし、他者に対する思いやりや助け合いの心を根付かせる。</w:t>
                      </w:r>
                    </w:p>
                  </w:txbxContent>
                </v:textbox>
                <w10:wrap anchorx="margin"/>
              </v:shape>
            </w:pict>
          </mc:Fallback>
        </mc:AlternateContent>
      </w:r>
    </w:p>
    <w:p w:rsidR="00224F56" w:rsidRDefault="00224F56" w:rsidP="005059CF">
      <w:pPr>
        <w:spacing w:line="240" w:lineRule="exact"/>
        <w:rPr>
          <w:sz w:val="24"/>
          <w:szCs w:val="24"/>
        </w:rPr>
      </w:pPr>
    </w:p>
    <w:p w:rsidR="009D639C" w:rsidRDefault="009D639C" w:rsidP="005059CF">
      <w:pPr>
        <w:spacing w:line="240" w:lineRule="exact"/>
        <w:rPr>
          <w:rFonts w:hint="eastAsia"/>
          <w:sz w:val="24"/>
          <w:szCs w:val="24"/>
        </w:rPr>
      </w:pPr>
    </w:p>
    <w:p w:rsidR="009D639C" w:rsidRDefault="009D639C" w:rsidP="005059CF">
      <w:pPr>
        <w:spacing w:line="240" w:lineRule="exact"/>
        <w:rPr>
          <w:rFonts w:hint="eastAsia"/>
          <w:sz w:val="24"/>
          <w:szCs w:val="24"/>
        </w:rPr>
      </w:pPr>
    </w:p>
    <w:tbl>
      <w:tblPr>
        <w:tblStyle w:val="a9"/>
        <w:tblW w:w="0" w:type="auto"/>
        <w:tblInd w:w="38" w:type="dxa"/>
        <w:tblLook w:val="04A0" w:firstRow="1" w:lastRow="0" w:firstColumn="1" w:lastColumn="0" w:noHBand="0" w:noVBand="1"/>
      </w:tblPr>
      <w:tblGrid>
        <w:gridCol w:w="3000"/>
        <w:gridCol w:w="3000"/>
        <w:gridCol w:w="3001"/>
      </w:tblGrid>
      <w:tr w:rsidR="00224F56" w:rsidTr="005E18B9">
        <w:trPr>
          <w:trHeight w:val="179"/>
        </w:trPr>
        <w:tc>
          <w:tcPr>
            <w:tcW w:w="9001" w:type="dxa"/>
            <w:gridSpan w:val="3"/>
            <w:shd w:val="clear" w:color="auto" w:fill="FFFFFF" w:themeFill="background1"/>
          </w:tcPr>
          <w:p w:rsidR="00224F56" w:rsidRPr="007B0088" w:rsidRDefault="00224F56"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推　進　の　視　点</w:t>
            </w:r>
          </w:p>
        </w:tc>
      </w:tr>
      <w:tr w:rsidR="00224F56" w:rsidTr="006725CE">
        <w:trPr>
          <w:trHeight w:val="111"/>
        </w:trPr>
        <w:tc>
          <w:tcPr>
            <w:tcW w:w="3000" w:type="dxa"/>
            <w:shd w:val="clear" w:color="auto" w:fill="FFFFFF" w:themeFill="background1"/>
          </w:tcPr>
          <w:p w:rsidR="00224F56" w:rsidRPr="007B0088" w:rsidRDefault="00224F56" w:rsidP="005E18B9">
            <w:pPr>
              <w:spacing w:line="24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防災体制の整備充実</w:t>
            </w:r>
          </w:p>
        </w:tc>
        <w:tc>
          <w:tcPr>
            <w:tcW w:w="3000" w:type="dxa"/>
            <w:shd w:val="clear" w:color="auto" w:fill="FFFFFF" w:themeFill="background1"/>
          </w:tcPr>
          <w:p w:rsidR="00224F56" w:rsidRPr="007B0088" w:rsidRDefault="00224F56" w:rsidP="005E18B9">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兵庫の防災教育の推進</w:t>
            </w:r>
          </w:p>
        </w:tc>
        <w:tc>
          <w:tcPr>
            <w:tcW w:w="3001" w:type="dxa"/>
            <w:shd w:val="clear" w:color="auto" w:fill="FFFFFF" w:themeFill="background1"/>
          </w:tcPr>
          <w:p w:rsidR="00224F56" w:rsidRPr="007B0088" w:rsidRDefault="00224F56" w:rsidP="005E18B9">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指導力・実践力の向上</w:t>
            </w:r>
          </w:p>
        </w:tc>
      </w:tr>
      <w:tr w:rsidR="009D639C" w:rsidTr="005059CF">
        <w:trPr>
          <w:trHeight w:val="1049"/>
        </w:trPr>
        <w:tc>
          <w:tcPr>
            <w:tcW w:w="3000" w:type="dxa"/>
            <w:shd w:val="clear" w:color="auto" w:fill="FFFFFF" w:themeFill="background1"/>
          </w:tcPr>
          <w:p w:rsidR="009D639C" w:rsidRPr="00C311E2" w:rsidRDefault="009D639C" w:rsidP="009D639C">
            <w:pPr>
              <w:spacing w:line="220" w:lineRule="exact"/>
              <w:ind w:left="160" w:rightChars="-19" w:right="-4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・教職員のみでの訓練等による役割の明確化と連携の強化</w:t>
            </w:r>
          </w:p>
          <w:p w:rsidR="009D639C" w:rsidRPr="00C311E2" w:rsidRDefault="009D639C" w:rsidP="009D639C">
            <w:pPr>
              <w:spacing w:line="220" w:lineRule="exact"/>
              <w:ind w:left="160" w:rightChars="-19" w:right="-4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・家庭や地域及び関係機関との連携</w:t>
            </w:r>
          </w:p>
          <w:p w:rsidR="009D639C" w:rsidRPr="00C311E2" w:rsidRDefault="009D639C" w:rsidP="009D639C">
            <w:pPr>
              <w:spacing w:line="220" w:lineRule="exact"/>
              <w:ind w:left="160" w:rightChars="-19" w:right="-4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・学校の実情と様々な自然災害に対応する災害対応マニュアルの整備</w:t>
            </w:r>
          </w:p>
          <w:p w:rsidR="009D639C" w:rsidRPr="007B0088" w:rsidRDefault="008F3EB0" w:rsidP="009D639C">
            <w:pPr>
              <w:spacing w:line="220" w:lineRule="exact"/>
              <w:ind w:left="160" w:hangingChars="100" w:hanging="160"/>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noProof/>
                <w:sz w:val="16"/>
                <w:szCs w:val="24"/>
              </w:rPr>
              <mc:AlternateContent>
                <mc:Choice Requires="wps">
                  <w:drawing>
                    <wp:anchor distT="0" distB="0" distL="114300" distR="114300" simplePos="0" relativeHeight="251753472" behindDoc="1" locked="0" layoutInCell="1" allowOverlap="1" wp14:anchorId="27D6E147" wp14:editId="798D3037">
                      <wp:simplePos x="0" y="0"/>
                      <wp:positionH relativeFrom="column">
                        <wp:posOffset>937895</wp:posOffset>
                      </wp:positionH>
                      <wp:positionV relativeFrom="paragraph">
                        <wp:posOffset>113969</wp:posOffset>
                      </wp:positionV>
                      <wp:extent cx="3893185" cy="254635"/>
                      <wp:effectExtent l="0" t="0" r="12065" b="12065"/>
                      <wp:wrapNone/>
                      <wp:docPr id="28" name="正方形/長方形 28"/>
                      <wp:cNvGraphicFramePr/>
                      <a:graphic xmlns:a="http://schemas.openxmlformats.org/drawingml/2006/main">
                        <a:graphicData uri="http://schemas.microsoft.com/office/word/2010/wordprocessingShape">
                          <wps:wsp>
                            <wps:cNvSpPr/>
                            <wps:spPr>
                              <a:xfrm>
                                <a:off x="0" y="0"/>
                                <a:ext cx="3893185" cy="254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4D9E" id="正方形/長方形 28" o:spid="_x0000_s1026" style="position:absolute;left:0;text-align:left;margin-left:73.85pt;margin-top:8.95pt;width:306.55pt;height:20.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" filled="f" strokecolor="black [3213]" strokeweight=".5pt"/>
                  </w:pict>
                </mc:Fallback>
              </mc:AlternateContent>
            </w:r>
            <w:r w:rsidR="009D639C" w:rsidRPr="00C311E2">
              <w:rPr>
                <w:rFonts w:ascii="HG丸ｺﾞｼｯｸM-PRO" w:eastAsia="HG丸ｺﾞｼｯｸM-PRO" w:hAnsi="HG丸ｺﾞｼｯｸM-PRO" w:hint="eastAsia"/>
                <w:sz w:val="16"/>
                <w:szCs w:val="24"/>
              </w:rPr>
              <w:t>・日常の安全管理と避難経路等の点検</w:t>
            </w:r>
          </w:p>
        </w:tc>
        <w:tc>
          <w:tcPr>
            <w:tcW w:w="3000" w:type="dxa"/>
            <w:shd w:val="clear" w:color="auto" w:fill="FFFFFF" w:themeFill="background1"/>
          </w:tcPr>
          <w:p w:rsidR="009D639C" w:rsidRPr="00C311E2" w:rsidRDefault="009D639C" w:rsidP="009D639C">
            <w:pPr>
              <w:spacing w:line="220" w:lineRule="exact"/>
              <w:ind w:left="16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・教育活動全体を通じ、教科を横断した防災教育の推進</w:t>
            </w:r>
          </w:p>
          <w:p w:rsidR="009D639C" w:rsidRPr="00C311E2" w:rsidRDefault="009D639C" w:rsidP="009D639C">
            <w:pPr>
              <w:spacing w:line="220" w:lineRule="exact"/>
              <w:ind w:left="16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・防災教育副読本等の活用</w:t>
            </w:r>
          </w:p>
          <w:p w:rsidR="009D639C" w:rsidRPr="00C311E2" w:rsidRDefault="009D639C" w:rsidP="009D639C">
            <w:pPr>
              <w:spacing w:line="220" w:lineRule="exact"/>
              <w:ind w:left="16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・児童個々の状況に応じた心のケアの充実</w:t>
            </w:r>
          </w:p>
          <w:p w:rsidR="009D639C" w:rsidRPr="007B0088" w:rsidRDefault="009D639C" w:rsidP="009D639C">
            <w:pPr>
              <w:spacing w:line="220" w:lineRule="exact"/>
              <w:ind w:left="160" w:hangingChars="100" w:hanging="160"/>
              <w:jc w:val="left"/>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・家庭、地域と連携した効果的な防災訓練等の工夫・実施</w:t>
            </w:r>
          </w:p>
        </w:tc>
        <w:tc>
          <w:tcPr>
            <w:tcW w:w="3001" w:type="dxa"/>
            <w:shd w:val="clear" w:color="auto" w:fill="FFFFFF" w:themeFill="background1"/>
          </w:tcPr>
          <w:p w:rsidR="009D639C" w:rsidRPr="006725CE" w:rsidRDefault="009D639C" w:rsidP="009D639C">
            <w:pPr>
              <w:spacing w:line="220" w:lineRule="exact"/>
              <w:ind w:left="160" w:rightChars="-28" w:right="-59" w:hangingChars="100" w:hanging="160"/>
              <w:jc w:val="left"/>
              <w:rPr>
                <w:rFonts w:ascii="HG丸ｺﾞｼｯｸM-PRO" w:eastAsia="HG丸ｺﾞｼｯｸM-PRO" w:hAnsi="HG丸ｺﾞｼｯｸM-PRO"/>
                <w:sz w:val="16"/>
                <w:szCs w:val="24"/>
              </w:rPr>
            </w:pPr>
            <w:r w:rsidRPr="006725CE">
              <w:rPr>
                <w:rFonts w:ascii="HG丸ｺﾞｼｯｸM-PRO" w:eastAsia="HG丸ｺﾞｼｯｸM-PRO" w:hAnsi="HG丸ｺﾞｼｯｸM-PRO" w:hint="eastAsia"/>
                <w:sz w:val="16"/>
                <w:szCs w:val="24"/>
              </w:rPr>
              <w:t>・教職員の危機管理能力、防災リテラシーや応急処置能力の向上</w:t>
            </w:r>
          </w:p>
          <w:p w:rsidR="009D639C" w:rsidRPr="006725CE" w:rsidRDefault="009D639C" w:rsidP="009D639C">
            <w:pPr>
              <w:spacing w:line="220" w:lineRule="exact"/>
              <w:ind w:left="160" w:rightChars="-28" w:right="-59" w:hangingChars="100" w:hanging="160"/>
              <w:jc w:val="left"/>
              <w:rPr>
                <w:rFonts w:ascii="HG丸ｺﾞｼｯｸM-PRO" w:eastAsia="HG丸ｺﾞｼｯｸM-PRO" w:hAnsi="HG丸ｺﾞｼｯｸM-PRO"/>
                <w:sz w:val="16"/>
                <w:szCs w:val="24"/>
              </w:rPr>
            </w:pPr>
            <w:r w:rsidRPr="006725CE">
              <w:rPr>
                <w:rFonts w:ascii="HG丸ｺﾞｼｯｸM-PRO" w:eastAsia="HG丸ｺﾞｼｯｸM-PRO" w:hAnsi="HG丸ｺﾞｼｯｸM-PRO" w:hint="eastAsia"/>
                <w:sz w:val="16"/>
                <w:szCs w:val="24"/>
              </w:rPr>
              <w:t>・防災体制（教職員の訓練実施を含む）、防災教育、心のケア等に関する校内研修の充実</w:t>
            </w:r>
          </w:p>
          <w:p w:rsidR="009D639C" w:rsidRPr="007B0088" w:rsidRDefault="009D639C" w:rsidP="009D639C">
            <w:pPr>
              <w:spacing w:line="220" w:lineRule="exact"/>
              <w:ind w:left="101" w:rightChars="-28" w:right="-59" w:hangingChars="63" w:hanging="101"/>
              <w:rPr>
                <w:rFonts w:ascii="HG丸ｺﾞｼｯｸM-PRO" w:eastAsia="HG丸ｺﾞｼｯｸM-PRO" w:hAnsi="HG丸ｺﾞｼｯｸM-PRO"/>
                <w:sz w:val="16"/>
                <w:szCs w:val="24"/>
              </w:rPr>
            </w:pPr>
            <w:r w:rsidRPr="006725CE">
              <w:rPr>
                <w:rFonts w:ascii="HG丸ｺﾞｼｯｸM-PRO" w:eastAsia="HG丸ｺﾞｼｯｸM-PRO" w:hAnsi="HG丸ｺﾞｼｯｸM-PRO" w:hint="eastAsia"/>
                <w:sz w:val="16"/>
                <w:szCs w:val="24"/>
              </w:rPr>
              <w:t>・防災教育のカリキュラム・指導方法・指導内容の研究・見直し</w:t>
            </w:r>
          </w:p>
        </w:tc>
      </w:tr>
    </w:tbl>
    <w:p w:rsidR="00224F56" w:rsidRDefault="009D639C" w:rsidP="008F3EB0">
      <w:pPr>
        <w:spacing w:line="276" w:lineRule="auto"/>
        <w:rPr>
          <w:sz w:val="24"/>
          <w:szCs w:val="24"/>
        </w:rPr>
      </w:pPr>
      <w:r>
        <w:rPr>
          <w:rFonts w:ascii="HG丸ｺﾞｼｯｸM-PRO" w:eastAsia="HG丸ｺﾞｼｯｸM-PRO" w:hAnsi="HG丸ｺﾞｼｯｸM-PRO" w:hint="eastAsia"/>
          <w:noProof/>
          <w:sz w:val="16"/>
          <w:szCs w:val="24"/>
        </w:rPr>
        <mc:AlternateContent>
          <mc:Choice Requires="wps">
            <w:drawing>
              <wp:anchor distT="0" distB="0" distL="114300" distR="114300" simplePos="0" relativeHeight="251750400" behindDoc="1" locked="0" layoutInCell="1" allowOverlap="1" wp14:anchorId="57648EA5" wp14:editId="47C14235">
                <wp:simplePos x="0" y="0"/>
                <wp:positionH relativeFrom="column">
                  <wp:posOffset>1030605</wp:posOffset>
                </wp:positionH>
                <wp:positionV relativeFrom="paragraph">
                  <wp:posOffset>178104</wp:posOffset>
                </wp:positionV>
                <wp:extent cx="3893185" cy="254635"/>
                <wp:effectExtent l="0" t="0" r="12065" b="12065"/>
                <wp:wrapNone/>
                <wp:docPr id="63" name="正方形/長方形 63"/>
                <wp:cNvGraphicFramePr/>
                <a:graphic xmlns:a="http://schemas.openxmlformats.org/drawingml/2006/main">
                  <a:graphicData uri="http://schemas.microsoft.com/office/word/2010/wordprocessingShape">
                    <wps:wsp>
                      <wps:cNvSpPr/>
                      <wps:spPr>
                        <a:xfrm>
                          <a:off x="0" y="0"/>
                          <a:ext cx="3893185" cy="254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85B7" id="正方形/長方形 63" o:spid="_x0000_s1026" style="position:absolute;left:0;text-align:left;margin-left:81.15pt;margin-top:14pt;width:306.55pt;height:20.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" filled="f" strokecolor="black [3213]" strokeweight=".5pt"/>
            </w:pict>
          </mc:Fallback>
        </mc:AlternateContent>
      </w:r>
    </w:p>
    <w:tbl>
      <w:tblPr>
        <w:tblStyle w:val="a9"/>
        <w:tblW w:w="0" w:type="auto"/>
        <w:tblInd w:w="38" w:type="dxa"/>
        <w:tblLook w:val="04A0" w:firstRow="1" w:lastRow="0" w:firstColumn="1" w:lastColumn="0" w:noHBand="0" w:noVBand="1"/>
      </w:tblPr>
      <w:tblGrid>
        <w:gridCol w:w="2934"/>
        <w:gridCol w:w="3119"/>
        <w:gridCol w:w="2948"/>
      </w:tblGrid>
      <w:tr w:rsidR="009D639C" w:rsidTr="005E18B9">
        <w:trPr>
          <w:trHeight w:val="179"/>
        </w:trPr>
        <w:tc>
          <w:tcPr>
            <w:tcW w:w="9001" w:type="dxa"/>
            <w:gridSpan w:val="3"/>
            <w:shd w:val="clear" w:color="auto" w:fill="FFFFFF" w:themeFill="background1"/>
          </w:tcPr>
          <w:p w:rsidR="009D639C" w:rsidRPr="007B0088" w:rsidRDefault="009D639C" w:rsidP="009D639C">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各　学　年　の　目　標</w:t>
            </w:r>
          </w:p>
        </w:tc>
      </w:tr>
      <w:tr w:rsidR="009D639C" w:rsidTr="008F3EB0">
        <w:trPr>
          <w:trHeight w:val="227"/>
        </w:trPr>
        <w:tc>
          <w:tcPr>
            <w:tcW w:w="2934" w:type="dxa"/>
            <w:shd w:val="clear" w:color="auto" w:fill="FFFFFF" w:themeFill="background1"/>
          </w:tcPr>
          <w:p w:rsidR="009D639C" w:rsidRPr="00CB1009" w:rsidRDefault="009D639C" w:rsidP="009D639C">
            <w:pPr>
              <w:spacing w:line="220" w:lineRule="exact"/>
              <w:jc w:val="center"/>
              <w:rPr>
                <w:rFonts w:ascii="HG丸ｺﾞｼｯｸM-PRO" w:eastAsia="HG丸ｺﾞｼｯｸM-PRO" w:hAnsi="HG丸ｺﾞｼｯｸM-PRO"/>
                <w:sz w:val="20"/>
                <w:szCs w:val="24"/>
              </w:rPr>
            </w:pPr>
            <w:r w:rsidRPr="00CB1009">
              <w:rPr>
                <w:rFonts w:ascii="HG丸ｺﾞｼｯｸM-PRO" w:eastAsia="HG丸ｺﾞｼｯｸM-PRO" w:hAnsi="HG丸ｺﾞｼｯｸM-PRO" w:hint="eastAsia"/>
                <w:sz w:val="20"/>
                <w:szCs w:val="24"/>
              </w:rPr>
              <w:t>１年</w:t>
            </w:r>
          </w:p>
        </w:tc>
        <w:tc>
          <w:tcPr>
            <w:tcW w:w="3119" w:type="dxa"/>
            <w:shd w:val="clear" w:color="auto" w:fill="FFFFFF" w:themeFill="background1"/>
          </w:tcPr>
          <w:p w:rsidR="009D639C" w:rsidRPr="00CB1009" w:rsidRDefault="009D639C" w:rsidP="009D639C">
            <w:pPr>
              <w:spacing w:line="220" w:lineRule="exac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２</w:t>
            </w:r>
            <w:r w:rsidRPr="00CB1009">
              <w:rPr>
                <w:rFonts w:ascii="HG丸ｺﾞｼｯｸM-PRO" w:eastAsia="HG丸ｺﾞｼｯｸM-PRO" w:hAnsi="HG丸ｺﾞｼｯｸM-PRO" w:hint="eastAsia"/>
                <w:sz w:val="20"/>
                <w:szCs w:val="24"/>
              </w:rPr>
              <w:t>年</w:t>
            </w:r>
          </w:p>
        </w:tc>
        <w:tc>
          <w:tcPr>
            <w:tcW w:w="2948" w:type="dxa"/>
            <w:shd w:val="clear" w:color="auto" w:fill="FFFFFF" w:themeFill="background1"/>
          </w:tcPr>
          <w:p w:rsidR="009D639C" w:rsidRPr="00CB1009" w:rsidRDefault="009D639C" w:rsidP="009D639C">
            <w:pPr>
              <w:spacing w:line="220" w:lineRule="exac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３</w:t>
            </w:r>
            <w:r w:rsidRPr="00CB1009">
              <w:rPr>
                <w:rFonts w:ascii="HG丸ｺﾞｼｯｸM-PRO" w:eastAsia="HG丸ｺﾞｼｯｸM-PRO" w:hAnsi="HG丸ｺﾞｼｯｸM-PRO" w:hint="eastAsia"/>
                <w:sz w:val="20"/>
                <w:szCs w:val="24"/>
              </w:rPr>
              <w:t>年</w:t>
            </w:r>
          </w:p>
        </w:tc>
      </w:tr>
      <w:tr w:rsidR="009D639C" w:rsidTr="008F3EB0">
        <w:trPr>
          <w:trHeight w:val="1785"/>
        </w:trPr>
        <w:tc>
          <w:tcPr>
            <w:tcW w:w="2934" w:type="dxa"/>
            <w:shd w:val="clear" w:color="auto" w:fill="FFFFFF" w:themeFill="background1"/>
          </w:tcPr>
          <w:p w:rsidR="009D639C" w:rsidRPr="0040382F"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sz w:val="16"/>
                <w:szCs w:val="24"/>
              </w:rPr>
            </w:pPr>
            <w:r w:rsidRPr="0040382F">
              <w:rPr>
                <w:rFonts w:ascii="HG丸ｺﾞｼｯｸM-PRO" w:eastAsia="HG丸ｺﾞｼｯｸM-PRO" w:hAnsi="HG丸ｺﾞｼｯｸM-PRO" w:hint="eastAsia"/>
                <w:sz w:val="16"/>
                <w:szCs w:val="24"/>
              </w:rPr>
              <w:t>・阪神・淡路大震災等の状況を知り、災害時にはきまりを守り、安全に行動することの大切さについての理解を図る。</w:t>
            </w:r>
          </w:p>
          <w:p w:rsidR="009D639C" w:rsidRPr="0040382F"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sz w:val="16"/>
                <w:szCs w:val="24"/>
              </w:rPr>
            </w:pPr>
            <w:r w:rsidRPr="0040382F">
              <w:rPr>
                <w:rFonts w:ascii="HG丸ｺﾞｼｯｸM-PRO" w:eastAsia="HG丸ｺﾞｼｯｸM-PRO" w:hAnsi="HG丸ｺﾞｼｯｸM-PRO" w:hint="eastAsia"/>
                <w:sz w:val="16"/>
                <w:szCs w:val="24"/>
              </w:rPr>
              <w:t>・学校、家庭や通学路における安全確保行動に関心を持ち、災害時の避難の仕方を知るとともに、大人の指示に従うなどして身を守る行動をとれるようにする。</w:t>
            </w:r>
          </w:p>
          <w:p w:rsidR="009D639C" w:rsidRPr="007B24F7"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sz w:val="16"/>
                <w:szCs w:val="16"/>
              </w:rPr>
            </w:pPr>
            <w:r w:rsidRPr="0040382F">
              <w:rPr>
                <w:rFonts w:ascii="HG丸ｺﾞｼｯｸM-PRO" w:eastAsia="HG丸ｺﾞｼｯｸM-PRO" w:hAnsi="HG丸ｺﾞｼｯｸM-PRO" w:hint="eastAsia"/>
                <w:sz w:val="16"/>
                <w:szCs w:val="24"/>
              </w:rPr>
              <w:t>・日頃から家族や身の回りの大人と話したり、交流したりすることで、有事の際には、家族や大人と連絡を取り合うことができるようにする。</w:t>
            </w:r>
          </w:p>
        </w:tc>
        <w:tc>
          <w:tcPr>
            <w:tcW w:w="3119" w:type="dxa"/>
            <w:shd w:val="clear" w:color="auto" w:fill="FFFFFF" w:themeFill="background1"/>
          </w:tcPr>
          <w:p w:rsidR="009D639C" w:rsidRPr="009D639C"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・阪神・淡路大震災等の状況から災害の危険性について知り、災害時にはきまりを守り、安全に行動することの大切さについての理解を図る。</w:t>
            </w:r>
          </w:p>
          <w:p w:rsidR="009D639C" w:rsidRPr="009D639C"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・学校、家庭や通学路における安全確保行動に関心を持ち、災害時の避難の仕方を知るとともに、大人の指示に従うなどして身を守る行動をとれるようにする。</w:t>
            </w:r>
          </w:p>
          <w:p w:rsidR="009D639C" w:rsidRPr="007B24F7"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sz w:val="16"/>
                <w:szCs w:val="16"/>
              </w:rPr>
            </w:pPr>
            <w:r w:rsidRPr="009D639C">
              <w:rPr>
                <w:rFonts w:ascii="HG丸ｺﾞｼｯｸM-PRO" w:eastAsia="HG丸ｺﾞｼｯｸM-PRO" w:hAnsi="HG丸ｺﾞｼｯｸM-PRO" w:hint="eastAsia"/>
                <w:sz w:val="16"/>
                <w:szCs w:val="24"/>
              </w:rPr>
              <w:t>・日頃から家族や身の回りの大人と話したり、交流したりすることで、有事の際には、家族や大人と連絡を取り合うことができるようにする。</w:t>
            </w:r>
          </w:p>
        </w:tc>
        <w:tc>
          <w:tcPr>
            <w:tcW w:w="2948" w:type="dxa"/>
            <w:shd w:val="clear" w:color="auto" w:fill="FFFFFF" w:themeFill="background1"/>
          </w:tcPr>
          <w:p w:rsidR="009D639C" w:rsidRPr="009D639C"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・阪神・淡路大震災をはじめとする様々な自然災害の危険性について知り、安全に行動することの大切さを理解できるようにする。</w:t>
            </w:r>
          </w:p>
          <w:p w:rsidR="009D639C" w:rsidRPr="009D639C"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・地域の地形等に関心を持ち、災害発生時には、大人の指示を聞き、状況に応じて適切な行動がとれるようにする。</w:t>
            </w:r>
          </w:p>
          <w:p w:rsidR="009D639C" w:rsidRPr="007B24F7" w:rsidRDefault="009D639C" w:rsidP="009D639C">
            <w:pPr>
              <w:widowControl/>
              <w:spacing w:line="220" w:lineRule="exact"/>
              <w:ind w:left="160" w:rightChars="-52" w:right="-109" w:hangingChars="100" w:hanging="160"/>
              <w:jc w:val="left"/>
              <w:rPr>
                <w:rFonts w:ascii="HG丸ｺﾞｼｯｸM-PRO" w:eastAsia="HG丸ｺﾞｼｯｸM-PRO" w:hAnsi="HG丸ｺﾞｼｯｸM-PRO"/>
                <w:sz w:val="16"/>
                <w:szCs w:val="16"/>
              </w:rPr>
            </w:pPr>
            <w:r w:rsidRPr="009D639C">
              <w:rPr>
                <w:rFonts w:ascii="HG丸ｺﾞｼｯｸM-PRO" w:eastAsia="HG丸ｺﾞｼｯｸM-PRO" w:hAnsi="HG丸ｺﾞｼｯｸM-PRO" w:hint="eastAsia"/>
                <w:sz w:val="16"/>
                <w:szCs w:val="24"/>
              </w:rPr>
              <w:t>・日頃から進んで家族や友達、周囲の人と関わり合うことで、有事の際には協力して助け合うことができるようにする。</w:t>
            </w:r>
          </w:p>
        </w:tc>
      </w:tr>
      <w:tr w:rsidR="009D639C" w:rsidTr="008F3EB0">
        <w:trPr>
          <w:trHeight w:val="227"/>
        </w:trPr>
        <w:tc>
          <w:tcPr>
            <w:tcW w:w="2934" w:type="dxa"/>
            <w:shd w:val="clear" w:color="auto" w:fill="FFFFFF" w:themeFill="background1"/>
            <w:vAlign w:val="center"/>
          </w:tcPr>
          <w:p w:rsidR="009D639C" w:rsidRPr="00CB1009" w:rsidRDefault="009D639C" w:rsidP="009D639C">
            <w:pPr>
              <w:spacing w:line="180" w:lineRule="exact"/>
              <w:ind w:left="200" w:hangingChars="100" w:hanging="200"/>
              <w:jc w:val="center"/>
              <w:rPr>
                <w:rFonts w:ascii="HG丸ｺﾞｼｯｸM-PRO" w:eastAsia="HG丸ｺﾞｼｯｸM-PRO" w:hAnsi="HG丸ｺﾞｼｯｸM-PRO"/>
                <w:sz w:val="20"/>
                <w:szCs w:val="24"/>
              </w:rPr>
            </w:pPr>
            <w:r w:rsidRPr="00CB1009">
              <w:rPr>
                <w:rFonts w:ascii="HG丸ｺﾞｼｯｸM-PRO" w:eastAsia="HG丸ｺﾞｼｯｸM-PRO" w:hAnsi="HG丸ｺﾞｼｯｸM-PRO" w:hint="eastAsia"/>
                <w:sz w:val="20"/>
                <w:szCs w:val="24"/>
              </w:rPr>
              <w:t>４年</w:t>
            </w:r>
          </w:p>
        </w:tc>
        <w:tc>
          <w:tcPr>
            <w:tcW w:w="3119" w:type="dxa"/>
            <w:shd w:val="clear" w:color="auto" w:fill="FFFFFF" w:themeFill="background1"/>
            <w:vAlign w:val="center"/>
          </w:tcPr>
          <w:p w:rsidR="009D639C" w:rsidRPr="00CB1009" w:rsidRDefault="009D639C" w:rsidP="009D639C">
            <w:pPr>
              <w:spacing w:line="180" w:lineRule="exact"/>
              <w:ind w:left="200" w:hangingChars="100" w:hanging="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５</w:t>
            </w:r>
            <w:r w:rsidRPr="00CB1009">
              <w:rPr>
                <w:rFonts w:ascii="HG丸ｺﾞｼｯｸM-PRO" w:eastAsia="HG丸ｺﾞｼｯｸM-PRO" w:hAnsi="HG丸ｺﾞｼｯｸM-PRO" w:hint="eastAsia"/>
                <w:sz w:val="20"/>
                <w:szCs w:val="24"/>
              </w:rPr>
              <w:t>年</w:t>
            </w:r>
          </w:p>
        </w:tc>
        <w:tc>
          <w:tcPr>
            <w:tcW w:w="2948" w:type="dxa"/>
            <w:shd w:val="clear" w:color="auto" w:fill="FFFFFF" w:themeFill="background1"/>
            <w:vAlign w:val="center"/>
          </w:tcPr>
          <w:p w:rsidR="009D639C" w:rsidRPr="00CB1009" w:rsidRDefault="009D639C" w:rsidP="009D639C">
            <w:pPr>
              <w:spacing w:line="180" w:lineRule="exact"/>
              <w:ind w:left="200" w:hangingChars="100" w:hanging="200"/>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６</w:t>
            </w:r>
            <w:r w:rsidRPr="00CB1009">
              <w:rPr>
                <w:rFonts w:ascii="HG丸ｺﾞｼｯｸM-PRO" w:eastAsia="HG丸ｺﾞｼｯｸM-PRO" w:hAnsi="HG丸ｺﾞｼｯｸM-PRO" w:hint="eastAsia"/>
                <w:sz w:val="20"/>
                <w:szCs w:val="24"/>
              </w:rPr>
              <w:t>年</w:t>
            </w:r>
          </w:p>
        </w:tc>
      </w:tr>
      <w:tr w:rsidR="009D639C" w:rsidTr="008F3EB0">
        <w:trPr>
          <w:trHeight w:val="1633"/>
        </w:trPr>
        <w:tc>
          <w:tcPr>
            <w:tcW w:w="2934" w:type="dxa"/>
            <w:shd w:val="clear" w:color="auto" w:fill="FFFFFF" w:themeFill="background1"/>
          </w:tcPr>
          <w:p w:rsidR="009D639C" w:rsidRPr="009D639C" w:rsidRDefault="009D639C" w:rsidP="009D639C">
            <w:pPr>
              <w:spacing w:line="220" w:lineRule="exact"/>
              <w:ind w:left="160" w:hangingChars="100" w:hanging="160"/>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・阪神・淡路大震災をはじめとする様々な自然災害の危険について知り、安全に行動することの大切さを理解できるようにする。</w:t>
            </w:r>
          </w:p>
          <w:p w:rsidR="009D639C" w:rsidRPr="009D639C" w:rsidRDefault="009D639C" w:rsidP="009D639C">
            <w:pPr>
              <w:spacing w:line="220" w:lineRule="exact"/>
              <w:ind w:left="160" w:hangingChars="100" w:hanging="160"/>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・地域社会に関心を持ち、災害時の命を守る工夫について知り、災害発生時には、大人の指示を聞き、状況に応じて適切な行動がとれるようにする。</w:t>
            </w:r>
          </w:p>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r w:rsidRPr="009D639C">
              <w:rPr>
                <w:rFonts w:ascii="HG丸ｺﾞｼｯｸM-PRO" w:eastAsia="HG丸ｺﾞｼｯｸM-PRO" w:hAnsi="HG丸ｺﾞｼｯｸM-PRO" w:hint="eastAsia"/>
                <w:sz w:val="16"/>
                <w:szCs w:val="24"/>
              </w:rPr>
              <w:t>・日頃から進んで家族や友達、周囲の人と関わり合うことで、有事の際には協力して助け合うことができるようにする。</w:t>
            </w:r>
          </w:p>
        </w:tc>
        <w:tc>
          <w:tcPr>
            <w:tcW w:w="3119" w:type="dxa"/>
            <w:shd w:val="clear" w:color="auto" w:fill="FFFFFF" w:themeFill="background1"/>
          </w:tcPr>
          <w:p w:rsidR="009D639C" w:rsidRPr="009D639C" w:rsidRDefault="009D639C" w:rsidP="008F3EB0">
            <w:pPr>
              <w:spacing w:line="220" w:lineRule="exact"/>
              <w:ind w:leftChars="10" w:left="181" w:hangingChars="100" w:hanging="160"/>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・地形や気象、自然環境について関心を持ち、これらが災害と関連していることを知り、自ら判断し安全に行動することの大切さを理解できるようにする。</w:t>
            </w:r>
          </w:p>
          <w:p w:rsidR="009D639C" w:rsidRPr="009D639C" w:rsidRDefault="009D639C" w:rsidP="008F3EB0">
            <w:pPr>
              <w:spacing w:line="220" w:lineRule="exact"/>
              <w:ind w:leftChars="10" w:left="181" w:hangingChars="100" w:hanging="160"/>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・災害に関する情報から危険を予測し、適切な判断のもと、身を守るための主体的な行動がとれるようにする。</w:t>
            </w:r>
          </w:p>
          <w:p w:rsidR="009D639C" w:rsidRPr="007B0088" w:rsidRDefault="009D639C" w:rsidP="008F3EB0">
            <w:pPr>
              <w:spacing w:line="220" w:lineRule="exact"/>
              <w:ind w:leftChars="10" w:left="181" w:hangingChars="100" w:hanging="160"/>
              <w:rPr>
                <w:rFonts w:ascii="HG丸ｺﾞｼｯｸM-PRO" w:eastAsia="HG丸ｺﾞｼｯｸM-PRO" w:hAnsi="HG丸ｺﾞｼｯｸM-PRO"/>
                <w:sz w:val="16"/>
                <w:szCs w:val="24"/>
              </w:rPr>
            </w:pPr>
            <w:r w:rsidRPr="009D639C">
              <w:rPr>
                <w:rFonts w:ascii="HG丸ｺﾞｼｯｸM-PRO" w:eastAsia="HG丸ｺﾞｼｯｸM-PRO" w:hAnsi="HG丸ｺﾞｼｯｸM-PRO" w:hint="eastAsia"/>
                <w:sz w:val="16"/>
                <w:szCs w:val="24"/>
              </w:rPr>
              <w:t>・日頃から家族や友達、地域の人たちと災害に関することで関わり合い、有事の際には、周囲の人と協力して、人のために役立つ行動がとれるようにする。</w:t>
            </w:r>
          </w:p>
        </w:tc>
        <w:tc>
          <w:tcPr>
            <w:tcW w:w="2948" w:type="dxa"/>
            <w:shd w:val="clear" w:color="auto" w:fill="FFFFFF" w:themeFill="background1"/>
          </w:tcPr>
          <w:p w:rsidR="009D639C" w:rsidRPr="009D639C" w:rsidRDefault="009D639C" w:rsidP="009D639C">
            <w:pPr>
              <w:spacing w:line="220" w:lineRule="exact"/>
              <w:ind w:left="160" w:hangingChars="100" w:hanging="160"/>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・災害のメカニズムについて関心を持ち、これについて調べ、理解し、自ら判断し安全に行動することの大切さを理解できるようにする。</w:t>
            </w:r>
          </w:p>
          <w:p w:rsidR="009D639C" w:rsidRPr="009D639C" w:rsidRDefault="009D639C" w:rsidP="009D639C">
            <w:pPr>
              <w:spacing w:line="220" w:lineRule="exact"/>
              <w:ind w:left="160" w:hangingChars="100" w:hanging="160"/>
              <w:rPr>
                <w:rFonts w:ascii="HG丸ｺﾞｼｯｸM-PRO" w:eastAsia="HG丸ｺﾞｼｯｸM-PRO" w:hAnsi="HG丸ｺﾞｼｯｸM-PRO" w:hint="eastAsia"/>
                <w:sz w:val="16"/>
                <w:szCs w:val="24"/>
              </w:rPr>
            </w:pPr>
            <w:r w:rsidRPr="009D639C">
              <w:rPr>
                <w:rFonts w:ascii="HG丸ｺﾞｼｯｸM-PRO" w:eastAsia="HG丸ｺﾞｼｯｸM-PRO" w:hAnsi="HG丸ｺﾞｼｯｸM-PRO" w:hint="eastAsia"/>
                <w:sz w:val="16"/>
                <w:szCs w:val="24"/>
              </w:rPr>
              <w:t>・災害に関する情報から危険を予測し、適切な判断のもと、周囲に気を配りながら身を守る行動がとれるようにする。</w:t>
            </w:r>
          </w:p>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r w:rsidRPr="009D639C">
              <w:rPr>
                <w:rFonts w:ascii="HG丸ｺﾞｼｯｸM-PRO" w:eastAsia="HG丸ｺﾞｼｯｸM-PRO" w:hAnsi="HG丸ｺﾞｼｯｸM-PRO" w:hint="eastAsia"/>
                <w:sz w:val="16"/>
                <w:szCs w:val="24"/>
              </w:rPr>
              <w:t>・日頃から家族や友達、地域の人たちと災害に関することで関わり合い、有事の際には、周囲の人と助け合うとともに、ボランティア活動に進んで参加できるようにする。</w:t>
            </w:r>
          </w:p>
        </w:tc>
      </w:tr>
    </w:tbl>
    <w:p w:rsidR="00224F56" w:rsidRDefault="00224F56" w:rsidP="00224F56">
      <w:pPr>
        <w:rPr>
          <w:sz w:val="24"/>
          <w:szCs w:val="24"/>
        </w:rPr>
      </w:pPr>
      <w:r>
        <w:rPr>
          <w:noProof/>
          <w:sz w:val="24"/>
          <w:szCs w:val="24"/>
        </w:rPr>
        <mc:AlternateContent>
          <mc:Choice Requires="wpg">
            <w:drawing>
              <wp:anchor distT="0" distB="0" distL="114300" distR="114300" simplePos="0" relativeHeight="251699200" behindDoc="1" locked="0" layoutInCell="1" allowOverlap="1" wp14:anchorId="4E88C880" wp14:editId="7080A40C">
                <wp:simplePos x="0" y="0"/>
                <wp:positionH relativeFrom="column">
                  <wp:posOffset>947420</wp:posOffset>
                </wp:positionH>
                <wp:positionV relativeFrom="paragraph">
                  <wp:posOffset>101072</wp:posOffset>
                </wp:positionV>
                <wp:extent cx="4032250" cy="238125"/>
                <wp:effectExtent l="0" t="0" r="25400" b="28575"/>
                <wp:wrapNone/>
                <wp:docPr id="33" name="グループ化 33"/>
                <wp:cNvGraphicFramePr/>
                <a:graphic xmlns:a="http://schemas.openxmlformats.org/drawingml/2006/main">
                  <a:graphicData uri="http://schemas.microsoft.com/office/word/2010/wordprocessingGroup">
                    <wpg:wgp>
                      <wpg:cNvGrpSpPr/>
                      <wpg:grpSpPr>
                        <a:xfrm>
                          <a:off x="0" y="0"/>
                          <a:ext cx="4032250" cy="238125"/>
                          <a:chOff x="0" y="0"/>
                          <a:chExt cx="4032250" cy="290830"/>
                        </a:xfrm>
                      </wpg:grpSpPr>
                      <wps:wsp>
                        <wps:cNvPr id="34" name="正方形/長方形 34"/>
                        <wps:cNvSpPr/>
                        <wps:spPr>
                          <a:xfrm>
                            <a:off x="0" y="0"/>
                            <a:ext cx="4032250" cy="276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線コネクタ 35"/>
                        <wps:cNvCnPr/>
                        <wps:spPr>
                          <a:xfrm flipH="1">
                            <a:off x="1343025" y="0"/>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コネクタ 36"/>
                        <wps:cNvCnPr/>
                        <wps:spPr>
                          <a:xfrm flipH="1">
                            <a:off x="2819400" y="0"/>
                            <a:ext cx="9525" cy="2908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DDF93C2" id="グループ化 33" o:spid="_x0000_s1026" style="position:absolute;left:0;text-align:left;margin-left:74.6pt;margin-top:7.95pt;width:317.5pt;height:18.75pt;z-index:-251617280;mso-height-relative:margin" coordsize="40322,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">
                <v:rect id="正方形/長方形 34" o:spid="_x0000_s1027" style="position:absolute;width:4032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" filled="f" strokecolor="black [3213]" strokeweight=".5pt"/>
                <v:line id="直線コネクタ 35" o:spid="_x0000_s1028" style="position:absolute;flip:x;visibility:visible;mso-wrap-style:square" from="13430,0" to="1343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line id="直線コネクタ 36" o:spid="_x0000_s1029" style="position:absolute;flip:x;visibility:visible;mso-wrap-style:square" from="28194,0" to="28289,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" strokecolor="black [3040]"/>
              </v:group>
            </w:pict>
          </mc:Fallback>
        </mc:AlternateContent>
      </w:r>
    </w:p>
    <w:tbl>
      <w:tblPr>
        <w:tblStyle w:val="a9"/>
        <w:tblW w:w="9029" w:type="dxa"/>
        <w:tblInd w:w="38" w:type="dxa"/>
        <w:tblLayout w:type="fixed"/>
        <w:tblLook w:val="04A0" w:firstRow="1" w:lastRow="0" w:firstColumn="1" w:lastColumn="0" w:noHBand="0" w:noVBand="1"/>
      </w:tblPr>
      <w:tblGrid>
        <w:gridCol w:w="2084"/>
        <w:gridCol w:w="236"/>
        <w:gridCol w:w="2268"/>
        <w:gridCol w:w="236"/>
        <w:gridCol w:w="2126"/>
        <w:gridCol w:w="236"/>
        <w:gridCol w:w="1843"/>
      </w:tblGrid>
      <w:tr w:rsidR="009D639C" w:rsidRPr="007B0088" w:rsidTr="008B1018">
        <w:trPr>
          <w:trHeight w:val="159"/>
        </w:trPr>
        <w:tc>
          <w:tcPr>
            <w:tcW w:w="2084" w:type="dxa"/>
            <w:shd w:val="clear" w:color="auto" w:fill="FFFF99"/>
          </w:tcPr>
          <w:p w:rsidR="009D639C" w:rsidRPr="007B0088" w:rsidRDefault="009D639C" w:rsidP="009D639C">
            <w:pPr>
              <w:spacing w:line="220" w:lineRule="exact"/>
              <w:ind w:rightChars="-52" w:right="-109"/>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各教科・外国語活動</w:t>
            </w:r>
          </w:p>
        </w:tc>
        <w:tc>
          <w:tcPr>
            <w:tcW w:w="236" w:type="dxa"/>
            <w:vMerge w:val="restart"/>
            <w:tcBorders>
              <w:top w:val="single" w:sz="4" w:space="0" w:color="FFFFFF" w:themeColor="background1"/>
            </w:tcBorders>
            <w:shd w:val="clear" w:color="auto" w:fill="FFFFFF" w:themeFill="background1"/>
          </w:tcPr>
          <w:p w:rsidR="009D639C" w:rsidRPr="007B0088" w:rsidRDefault="009D639C" w:rsidP="009D639C">
            <w:pPr>
              <w:spacing w:line="220" w:lineRule="exact"/>
              <w:jc w:val="center"/>
              <w:rPr>
                <w:rFonts w:ascii="HG丸ｺﾞｼｯｸM-PRO" w:eastAsia="HG丸ｺﾞｼｯｸM-PRO" w:hAnsi="HG丸ｺﾞｼｯｸM-PRO"/>
                <w:sz w:val="18"/>
                <w:szCs w:val="24"/>
              </w:rPr>
            </w:pPr>
          </w:p>
        </w:tc>
        <w:tc>
          <w:tcPr>
            <w:tcW w:w="2268" w:type="dxa"/>
            <w:shd w:val="clear" w:color="auto" w:fill="FFFF99"/>
          </w:tcPr>
          <w:p w:rsidR="009D639C" w:rsidRPr="007B0088" w:rsidRDefault="009D639C" w:rsidP="009D639C">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特別の教科　道徳</w:t>
            </w:r>
          </w:p>
        </w:tc>
        <w:tc>
          <w:tcPr>
            <w:tcW w:w="236" w:type="dxa"/>
            <w:vMerge w:val="restart"/>
            <w:tcBorders>
              <w:top w:val="single" w:sz="4" w:space="0" w:color="FFFFFF" w:themeColor="background1"/>
              <w:tr2bl w:val="single" w:sz="4" w:space="0" w:color="FFFFFF" w:themeColor="background1"/>
            </w:tcBorders>
            <w:shd w:val="clear" w:color="auto" w:fill="FFFFFF" w:themeFill="background1"/>
          </w:tcPr>
          <w:p w:rsidR="009D639C" w:rsidRPr="007B0088" w:rsidRDefault="009D639C" w:rsidP="009D639C">
            <w:pPr>
              <w:spacing w:line="220" w:lineRule="exact"/>
              <w:jc w:val="center"/>
              <w:rPr>
                <w:rFonts w:ascii="HG丸ｺﾞｼｯｸM-PRO" w:eastAsia="HG丸ｺﾞｼｯｸM-PRO" w:hAnsi="HG丸ｺﾞｼｯｸM-PRO"/>
                <w:sz w:val="18"/>
                <w:szCs w:val="24"/>
              </w:rPr>
            </w:pPr>
          </w:p>
        </w:tc>
        <w:tc>
          <w:tcPr>
            <w:tcW w:w="2126" w:type="dxa"/>
            <w:shd w:val="clear" w:color="auto" w:fill="FFFF99"/>
          </w:tcPr>
          <w:p w:rsidR="009D639C" w:rsidRPr="007B0088" w:rsidRDefault="009D639C" w:rsidP="009D639C">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特　別　活　動</w:t>
            </w:r>
          </w:p>
        </w:tc>
        <w:tc>
          <w:tcPr>
            <w:tcW w:w="236" w:type="dxa"/>
            <w:vMerge w:val="restart"/>
            <w:tcBorders>
              <w:top w:val="single" w:sz="4" w:space="0" w:color="FFFFFF" w:themeColor="background1"/>
            </w:tcBorders>
            <w:shd w:val="clear" w:color="auto" w:fill="FFFFFF" w:themeFill="background1"/>
          </w:tcPr>
          <w:p w:rsidR="009D639C" w:rsidRPr="007B0088" w:rsidRDefault="009D639C" w:rsidP="009D639C">
            <w:pPr>
              <w:pStyle w:val="2"/>
            </w:pPr>
          </w:p>
        </w:tc>
        <w:tc>
          <w:tcPr>
            <w:tcW w:w="1843" w:type="dxa"/>
            <w:shd w:val="clear" w:color="auto" w:fill="FFFF99"/>
          </w:tcPr>
          <w:p w:rsidR="009D639C" w:rsidRPr="007B0088" w:rsidRDefault="009D639C" w:rsidP="009D639C">
            <w:pPr>
              <w:spacing w:line="220" w:lineRule="exact"/>
              <w:jc w:val="center"/>
              <w:rPr>
                <w:rFonts w:ascii="HG丸ｺﾞｼｯｸM-PRO" w:eastAsia="HG丸ｺﾞｼｯｸM-PRO" w:hAnsi="HG丸ｺﾞｼｯｸM-PRO"/>
                <w:sz w:val="18"/>
                <w:szCs w:val="24"/>
              </w:rPr>
            </w:pPr>
            <w:r w:rsidRPr="008B1018">
              <w:rPr>
                <w:rFonts w:ascii="HG丸ｺﾞｼｯｸM-PRO" w:eastAsia="HG丸ｺﾞｼｯｸM-PRO" w:hAnsi="HG丸ｺﾞｼｯｸM-PRO" w:hint="eastAsia"/>
                <w:spacing w:val="2"/>
                <w:w w:val="88"/>
                <w:kern w:val="0"/>
                <w:sz w:val="18"/>
                <w:szCs w:val="24"/>
                <w:fitText w:val="1440" w:id="-1965935104"/>
              </w:rPr>
              <w:t>総合的な学習の時</w:t>
            </w:r>
            <w:r w:rsidRPr="008B1018">
              <w:rPr>
                <w:rFonts w:ascii="HG丸ｺﾞｼｯｸM-PRO" w:eastAsia="HG丸ｺﾞｼｯｸM-PRO" w:hAnsi="HG丸ｺﾞｼｯｸM-PRO" w:hint="eastAsia"/>
                <w:spacing w:val="-4"/>
                <w:w w:val="88"/>
                <w:kern w:val="0"/>
                <w:sz w:val="18"/>
                <w:szCs w:val="24"/>
                <w:fitText w:val="1440" w:id="-1965935104"/>
              </w:rPr>
              <w:t>間</w:t>
            </w:r>
          </w:p>
        </w:tc>
      </w:tr>
      <w:tr w:rsidR="009D639C" w:rsidRPr="007B0088" w:rsidTr="003B3D40">
        <w:tc>
          <w:tcPr>
            <w:tcW w:w="2084" w:type="dxa"/>
            <w:shd w:val="clear" w:color="auto" w:fill="DAEEF3" w:themeFill="accent5" w:themeFillTint="33"/>
          </w:tcPr>
          <w:p w:rsidR="009D639C" w:rsidRPr="00C311E2"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・自然と災害に関する基礎的な知識</w:t>
            </w:r>
          </w:p>
          <w:p w:rsidR="009D639C" w:rsidRPr="00C311E2"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・地域の人々や自然との関わり</w:t>
            </w:r>
          </w:p>
          <w:p w:rsidR="009D639C" w:rsidRPr="00C311E2"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・自然災害から安全を守る地域での支え合い</w:t>
            </w:r>
          </w:p>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・危険の予測や回避の方法</w:t>
            </w:r>
          </w:p>
        </w:tc>
        <w:tc>
          <w:tcPr>
            <w:tcW w:w="236" w:type="dxa"/>
            <w:vMerge/>
            <w:tcBorders>
              <w:bottom w:val="single" w:sz="4" w:space="0" w:color="FFFFFF" w:themeColor="background1"/>
            </w:tcBorders>
            <w:shd w:val="clear" w:color="auto" w:fill="FFFFFF" w:themeFill="background1"/>
          </w:tcPr>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p>
        </w:tc>
        <w:tc>
          <w:tcPr>
            <w:tcW w:w="2268" w:type="dxa"/>
            <w:shd w:val="clear" w:color="auto" w:fill="DAEEF3" w:themeFill="accent5" w:themeFillTint="33"/>
          </w:tcPr>
          <w:p w:rsidR="009D639C" w:rsidRPr="00C311E2" w:rsidRDefault="009D639C" w:rsidP="009D639C">
            <w:pPr>
              <w:spacing w:line="220" w:lineRule="exact"/>
              <w:ind w:leftChars="-12" w:left="135"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・思いやりの心をもち、相手の立場に立って親切にすること</w:t>
            </w:r>
          </w:p>
          <w:p w:rsidR="009D639C" w:rsidRPr="00C311E2" w:rsidRDefault="009D639C" w:rsidP="009D639C">
            <w:pPr>
              <w:spacing w:line="220" w:lineRule="exact"/>
              <w:ind w:leftChars="-12" w:left="135"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・信頼し助け合う友達づくり</w:t>
            </w:r>
          </w:p>
          <w:p w:rsidR="009D639C" w:rsidRPr="004C44EE"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・命を大切にする心、外国の人々や文化に親しむ心、人権の尊重</w:t>
            </w:r>
          </w:p>
        </w:tc>
        <w:tc>
          <w:tcPr>
            <w:tcW w:w="236" w:type="dxa"/>
            <w:vMerge/>
            <w:tcBorders>
              <w:bottom w:val="single" w:sz="4" w:space="0" w:color="FFFFFF" w:themeColor="background1"/>
            </w:tcBorders>
            <w:shd w:val="clear" w:color="auto" w:fill="FFFFFF" w:themeFill="background1"/>
          </w:tcPr>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p>
        </w:tc>
        <w:tc>
          <w:tcPr>
            <w:tcW w:w="2126" w:type="dxa"/>
            <w:shd w:val="clear" w:color="auto" w:fill="DAEEF3" w:themeFill="accent5" w:themeFillTint="33"/>
          </w:tcPr>
          <w:p w:rsidR="009D639C" w:rsidRPr="00C311E2"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・災害から身を守る安全な行動や規律ある集団行動</w:t>
            </w:r>
          </w:p>
          <w:p w:rsidR="009D639C" w:rsidRPr="00C311E2"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・自主性を育むボランティア活動等の体験活動</w:t>
            </w:r>
          </w:p>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・多様な意見のよさを生かし、合意形成を行い、協力して実践すること</w:t>
            </w:r>
          </w:p>
        </w:tc>
        <w:tc>
          <w:tcPr>
            <w:tcW w:w="236" w:type="dxa"/>
            <w:vMerge/>
            <w:tcBorders>
              <w:bottom w:val="single" w:sz="4" w:space="0" w:color="FFFFFF" w:themeColor="background1"/>
            </w:tcBorders>
            <w:shd w:val="clear" w:color="auto" w:fill="FFFFFF" w:themeFill="background1"/>
          </w:tcPr>
          <w:p w:rsidR="009D639C" w:rsidRPr="007B0088" w:rsidRDefault="009D639C" w:rsidP="009D639C">
            <w:pPr>
              <w:spacing w:line="220" w:lineRule="exact"/>
              <w:ind w:left="160" w:hangingChars="100" w:hanging="160"/>
              <w:rPr>
                <w:rFonts w:ascii="HG丸ｺﾞｼｯｸM-PRO" w:eastAsia="HG丸ｺﾞｼｯｸM-PRO" w:hAnsi="HG丸ｺﾞｼｯｸM-PRO"/>
                <w:sz w:val="16"/>
                <w:szCs w:val="24"/>
              </w:rPr>
            </w:pPr>
          </w:p>
        </w:tc>
        <w:tc>
          <w:tcPr>
            <w:tcW w:w="1843" w:type="dxa"/>
            <w:shd w:val="clear" w:color="auto" w:fill="DAEEF3" w:themeFill="accent5" w:themeFillTint="33"/>
          </w:tcPr>
          <w:p w:rsidR="009D639C" w:rsidRPr="00C311E2"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・ボランティア活動等の社会体験</w:t>
            </w:r>
          </w:p>
          <w:p w:rsidR="009D639C" w:rsidRPr="001F1446" w:rsidRDefault="009D639C" w:rsidP="009D639C">
            <w:pPr>
              <w:spacing w:line="220" w:lineRule="exact"/>
              <w:ind w:left="160" w:hangingChars="100" w:hanging="160"/>
              <w:rPr>
                <w:rFonts w:ascii="HG丸ｺﾞｼｯｸM-PRO" w:eastAsia="HG丸ｺﾞｼｯｸM-PRO" w:hAnsi="HG丸ｺﾞｼｯｸM-PRO"/>
                <w:sz w:val="16"/>
                <w:szCs w:val="24"/>
              </w:rPr>
            </w:pPr>
            <w:r w:rsidRPr="00C311E2">
              <w:rPr>
                <w:rFonts w:ascii="HG丸ｺﾞｼｯｸM-PRO" w:eastAsia="HG丸ｺﾞｼｯｸM-PRO" w:hAnsi="HG丸ｺﾞｼｯｸM-PRO" w:hint="eastAsia"/>
                <w:sz w:val="16"/>
                <w:szCs w:val="24"/>
              </w:rPr>
              <w:t>・過去の災害に対する地域の取組やこれからの起こりうる災害への対策について考える探究的な学習</w:t>
            </w:r>
          </w:p>
        </w:tc>
      </w:tr>
    </w:tbl>
    <w:p w:rsidR="00224F56" w:rsidRDefault="00224F56" w:rsidP="0014718C">
      <w:pPr>
        <w:rPr>
          <w:rFonts w:asciiTheme="majorEastAsia" w:eastAsiaTheme="majorEastAsia" w:hAnsiTheme="majorEastAsia" w:hint="eastAsia"/>
          <w:noProof/>
          <w:sz w:val="24"/>
          <w:szCs w:val="24"/>
        </w:rPr>
      </w:pPr>
    </w:p>
    <w:sectPr w:rsidR="00224F56" w:rsidSect="008F3EB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22B" w:rsidRDefault="00EF322B" w:rsidP="00EF322B">
      <w:r>
        <w:separator/>
      </w:r>
    </w:p>
  </w:endnote>
  <w:endnote w:type="continuationSeparator" w:id="0">
    <w:p w:rsidR="00EF322B" w:rsidRDefault="00EF322B" w:rsidP="00EF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22B" w:rsidRDefault="00EF322B" w:rsidP="00EF322B">
      <w:r>
        <w:separator/>
      </w:r>
    </w:p>
  </w:footnote>
  <w:footnote w:type="continuationSeparator" w:id="0">
    <w:p w:rsidR="00EF322B" w:rsidRDefault="00EF322B" w:rsidP="00EF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8C"/>
    <w:rsid w:val="00024FFA"/>
    <w:rsid w:val="00040E03"/>
    <w:rsid w:val="000463E1"/>
    <w:rsid w:val="000E4C76"/>
    <w:rsid w:val="0014718C"/>
    <w:rsid w:val="00194F60"/>
    <w:rsid w:val="001E560A"/>
    <w:rsid w:val="001E797D"/>
    <w:rsid w:val="001F64FA"/>
    <w:rsid w:val="00224F56"/>
    <w:rsid w:val="0027079F"/>
    <w:rsid w:val="00273EB0"/>
    <w:rsid w:val="002869AF"/>
    <w:rsid w:val="002967FE"/>
    <w:rsid w:val="002F2CAF"/>
    <w:rsid w:val="0031428B"/>
    <w:rsid w:val="00363DB9"/>
    <w:rsid w:val="0037385F"/>
    <w:rsid w:val="00393BFA"/>
    <w:rsid w:val="003B3959"/>
    <w:rsid w:val="003B3D40"/>
    <w:rsid w:val="003D0180"/>
    <w:rsid w:val="003D7FD8"/>
    <w:rsid w:val="0046425C"/>
    <w:rsid w:val="00503460"/>
    <w:rsid w:val="005059CF"/>
    <w:rsid w:val="005953E8"/>
    <w:rsid w:val="00601209"/>
    <w:rsid w:val="0062028C"/>
    <w:rsid w:val="00647061"/>
    <w:rsid w:val="006725CE"/>
    <w:rsid w:val="006C2C90"/>
    <w:rsid w:val="0072181C"/>
    <w:rsid w:val="0072324D"/>
    <w:rsid w:val="007B0088"/>
    <w:rsid w:val="007C3260"/>
    <w:rsid w:val="007C7C38"/>
    <w:rsid w:val="007D15F4"/>
    <w:rsid w:val="007D327F"/>
    <w:rsid w:val="008257F1"/>
    <w:rsid w:val="008747F5"/>
    <w:rsid w:val="008B1018"/>
    <w:rsid w:val="008C70F8"/>
    <w:rsid w:val="008D4C46"/>
    <w:rsid w:val="008F3EB0"/>
    <w:rsid w:val="009028C9"/>
    <w:rsid w:val="00913451"/>
    <w:rsid w:val="00963DF1"/>
    <w:rsid w:val="00971DB1"/>
    <w:rsid w:val="009B32F1"/>
    <w:rsid w:val="009D639C"/>
    <w:rsid w:val="009F445C"/>
    <w:rsid w:val="009F5640"/>
    <w:rsid w:val="00A22DB7"/>
    <w:rsid w:val="00AA0DE8"/>
    <w:rsid w:val="00AB34E2"/>
    <w:rsid w:val="00AE4385"/>
    <w:rsid w:val="00AF0AE3"/>
    <w:rsid w:val="00B21EC0"/>
    <w:rsid w:val="00C0260F"/>
    <w:rsid w:val="00C40C6A"/>
    <w:rsid w:val="00C547A4"/>
    <w:rsid w:val="00C836F2"/>
    <w:rsid w:val="00C8752C"/>
    <w:rsid w:val="00CB3938"/>
    <w:rsid w:val="00CE3C7C"/>
    <w:rsid w:val="00D276BF"/>
    <w:rsid w:val="00D36536"/>
    <w:rsid w:val="00DF4AB6"/>
    <w:rsid w:val="00E17D35"/>
    <w:rsid w:val="00E27032"/>
    <w:rsid w:val="00E41B0E"/>
    <w:rsid w:val="00E550A0"/>
    <w:rsid w:val="00E57E2D"/>
    <w:rsid w:val="00E8001C"/>
    <w:rsid w:val="00E90F5C"/>
    <w:rsid w:val="00E92740"/>
    <w:rsid w:val="00EF2D27"/>
    <w:rsid w:val="00EF322B"/>
    <w:rsid w:val="00F570D4"/>
    <w:rsid w:val="00FA1BE8"/>
    <w:rsid w:val="00FA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D437E7"/>
  <w15:docId w15:val="{31AE9294-FE14-4AD3-99D2-028F4AD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270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22B"/>
    <w:pPr>
      <w:tabs>
        <w:tab w:val="center" w:pos="4252"/>
        <w:tab w:val="right" w:pos="8504"/>
      </w:tabs>
      <w:snapToGrid w:val="0"/>
    </w:pPr>
  </w:style>
  <w:style w:type="character" w:customStyle="1" w:styleId="a4">
    <w:name w:val="ヘッダー (文字)"/>
    <w:basedOn w:val="a0"/>
    <w:link w:val="a3"/>
    <w:uiPriority w:val="99"/>
    <w:rsid w:val="00EF322B"/>
  </w:style>
  <w:style w:type="paragraph" w:styleId="a5">
    <w:name w:val="footer"/>
    <w:basedOn w:val="a"/>
    <w:link w:val="a6"/>
    <w:uiPriority w:val="99"/>
    <w:unhideWhenUsed/>
    <w:rsid w:val="00EF322B"/>
    <w:pPr>
      <w:tabs>
        <w:tab w:val="center" w:pos="4252"/>
        <w:tab w:val="right" w:pos="8504"/>
      </w:tabs>
      <w:snapToGrid w:val="0"/>
    </w:pPr>
  </w:style>
  <w:style w:type="character" w:customStyle="1" w:styleId="a6">
    <w:name w:val="フッター (文字)"/>
    <w:basedOn w:val="a0"/>
    <w:link w:val="a5"/>
    <w:uiPriority w:val="99"/>
    <w:rsid w:val="00EF322B"/>
  </w:style>
  <w:style w:type="paragraph" w:styleId="a7">
    <w:name w:val="Balloon Text"/>
    <w:basedOn w:val="a"/>
    <w:link w:val="a8"/>
    <w:uiPriority w:val="99"/>
    <w:semiHidden/>
    <w:unhideWhenUsed/>
    <w:rsid w:val="00FA2E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E56"/>
    <w:rPr>
      <w:rFonts w:asciiTheme="majorHAnsi" w:eastAsiaTheme="majorEastAsia" w:hAnsiTheme="majorHAnsi" w:cstheme="majorBidi"/>
      <w:sz w:val="18"/>
      <w:szCs w:val="18"/>
    </w:rPr>
  </w:style>
  <w:style w:type="table" w:styleId="a9">
    <w:name w:val="Table Grid"/>
    <w:basedOn w:val="a1"/>
    <w:uiPriority w:val="59"/>
    <w:rsid w:val="00FA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270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24B7-B42C-4082-A9BD-27D109DE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藤田　美保</cp:lastModifiedBy>
  <cp:revision>10</cp:revision>
  <dcterms:created xsi:type="dcterms:W3CDTF">2021-01-18T01:54:00Z</dcterms:created>
  <dcterms:modified xsi:type="dcterms:W3CDTF">2021-03-28T10:18:00Z</dcterms:modified>
</cp:coreProperties>
</file>