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00B2A" w:rsidRDefault="00C9553B" w:rsidP="009F5B75">
      <w:pPr>
        <w:jc w:val="right"/>
      </w:pPr>
      <w:r>
        <w:rPr>
          <w:noProof/>
          <w:spacing w:val="210"/>
          <w:kern w:val="0"/>
        </w:rPr>
        <mc:AlternateContent>
          <mc:Choice Requires="wps">
            <w:drawing>
              <wp:anchor distT="0" distB="0" distL="114300" distR="114300" simplePos="0" relativeHeight="251657728" behindDoc="0" locked="0" layoutInCell="1" allowOverlap="1">
                <wp:simplePos x="0" y="0"/>
                <wp:positionH relativeFrom="column">
                  <wp:posOffset>2514600</wp:posOffset>
                </wp:positionH>
                <wp:positionV relativeFrom="paragraph">
                  <wp:posOffset>-95885</wp:posOffset>
                </wp:positionV>
                <wp:extent cx="685800" cy="626745"/>
                <wp:effectExtent l="9525" t="8890" r="9525" b="12065"/>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26745"/>
                        </a:xfrm>
                        <a:prstGeom prst="ellipse">
                          <a:avLst/>
                        </a:prstGeom>
                        <a:solidFill>
                          <a:srgbClr val="FFFFFF"/>
                        </a:solidFill>
                        <a:ln w="9525">
                          <a:solidFill>
                            <a:srgbClr val="000000"/>
                          </a:solidFill>
                          <a:round/>
                          <a:headEnd/>
                          <a:tailEnd/>
                        </a:ln>
                      </wps:spPr>
                      <wps:txbx>
                        <w:txbxContent>
                          <w:p w:rsidR="009F5B75" w:rsidRPr="009F5B75" w:rsidRDefault="009F5B75">
                            <w:pPr>
                              <w:rPr>
                                <w:sz w:val="44"/>
                                <w:szCs w:val="44"/>
                              </w:rPr>
                            </w:pPr>
                            <w:r w:rsidRPr="009F5B75">
                              <w:rPr>
                                <w:rFonts w:hint="eastAsia"/>
                                <w:sz w:val="44"/>
                                <w:szCs w:val="44"/>
                              </w:rPr>
                              <w:t>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left:0;text-align:left;margin-left:198pt;margin-top:-7.55pt;width:54pt;height:49.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">
                <v:textbox inset="5.85pt,.7pt,5.85pt,.7pt">
                  <w:txbxContent>
                    <w:p w:rsidR="009F5B75" w:rsidRPr="009F5B75" w:rsidRDefault="009F5B75">
                      <w:pPr>
                        <w:rPr>
                          <w:rFonts w:hint="eastAsia"/>
                          <w:sz w:val="44"/>
                          <w:szCs w:val="44"/>
                        </w:rPr>
                      </w:pPr>
                      <w:r w:rsidRPr="009F5B75">
                        <w:rPr>
                          <w:rFonts w:hint="eastAsia"/>
                          <w:sz w:val="44"/>
                          <w:szCs w:val="44"/>
                        </w:rPr>
                        <w:t>写</w:t>
                      </w:r>
                    </w:p>
                  </w:txbxContent>
                </v:textbox>
              </v:oval>
            </w:pict>
          </mc:Fallback>
        </mc:AlternateContent>
      </w:r>
      <w:r w:rsidR="0020633E" w:rsidRPr="009E5BD3">
        <w:rPr>
          <w:rFonts w:hint="eastAsia"/>
          <w:spacing w:val="210"/>
          <w:kern w:val="0"/>
          <w:fitText w:val="2100" w:id="-477899520"/>
        </w:rPr>
        <w:t>事務連</w:t>
      </w:r>
      <w:r w:rsidR="0020633E" w:rsidRPr="009E5BD3">
        <w:rPr>
          <w:rFonts w:hint="eastAsia"/>
          <w:kern w:val="0"/>
          <w:fitText w:val="2100" w:id="-477899520"/>
        </w:rPr>
        <w:t>絡</w:t>
      </w:r>
      <w:r w:rsidR="001A00E7">
        <w:rPr>
          <w:rFonts w:hint="eastAsia"/>
          <w:kern w:val="0"/>
        </w:rPr>
        <w:t xml:space="preserve">　</w:t>
      </w:r>
    </w:p>
    <w:p w:rsidR="0020633E" w:rsidRDefault="009F5B75" w:rsidP="009F5B75">
      <w:pPr>
        <w:wordWrap w:val="0"/>
        <w:jc w:val="right"/>
      </w:pPr>
      <w:r>
        <w:rPr>
          <w:rFonts w:hint="eastAsia"/>
        </w:rPr>
        <w:t xml:space="preserve">　　　</w:t>
      </w:r>
      <w:r w:rsidR="0020633E">
        <w:rPr>
          <w:rFonts w:hint="eastAsia"/>
        </w:rPr>
        <w:t>平成２２年３月</w:t>
      </w:r>
      <w:r w:rsidR="001A00E7">
        <w:rPr>
          <w:rFonts w:hint="eastAsia"/>
        </w:rPr>
        <w:t>１６</w:t>
      </w:r>
      <w:r w:rsidR="0020633E">
        <w:rPr>
          <w:rFonts w:hint="eastAsia"/>
        </w:rPr>
        <w:t>日</w:t>
      </w:r>
    </w:p>
    <w:p w:rsidR="0020633E" w:rsidRDefault="0020633E" w:rsidP="0020633E">
      <w:pPr>
        <w:jc w:val="right"/>
      </w:pPr>
    </w:p>
    <w:p w:rsidR="0020633E" w:rsidRDefault="0020633E" w:rsidP="001A00E7">
      <w:pPr>
        <w:ind w:firstLineChars="100" w:firstLine="210"/>
      </w:pPr>
      <w:r>
        <w:rPr>
          <w:rFonts w:hint="eastAsia"/>
        </w:rPr>
        <w:t>各教育事務所長　様</w:t>
      </w:r>
    </w:p>
    <w:p w:rsidR="0020633E" w:rsidRDefault="0020633E" w:rsidP="0020633E"/>
    <w:p w:rsidR="0020633E" w:rsidRDefault="0020633E" w:rsidP="0020633E">
      <w:pPr>
        <w:wordWrap w:val="0"/>
        <w:jc w:val="right"/>
      </w:pPr>
      <w:r>
        <w:rPr>
          <w:rFonts w:hint="eastAsia"/>
        </w:rPr>
        <w:t xml:space="preserve">教　職　員　課　長　　</w:t>
      </w:r>
    </w:p>
    <w:p w:rsidR="0020633E" w:rsidRDefault="0020633E" w:rsidP="0020633E">
      <w:pPr>
        <w:jc w:val="center"/>
      </w:pPr>
    </w:p>
    <w:p w:rsidR="00136EAE" w:rsidRDefault="00136EAE" w:rsidP="0020633E">
      <w:pPr>
        <w:jc w:val="center"/>
      </w:pPr>
    </w:p>
    <w:p w:rsidR="0020633E" w:rsidRDefault="001A00E7" w:rsidP="00E57821">
      <w:pPr>
        <w:jc w:val="center"/>
      </w:pPr>
      <w:r>
        <w:rPr>
          <w:rFonts w:hint="eastAsia"/>
        </w:rPr>
        <w:t>健康保険証が交付されるまでの取</w:t>
      </w:r>
      <w:r w:rsidR="0020633E">
        <w:rPr>
          <w:rFonts w:hint="eastAsia"/>
        </w:rPr>
        <w:t>扱いについて</w:t>
      </w:r>
    </w:p>
    <w:p w:rsidR="00136EAE" w:rsidRPr="00E57821" w:rsidRDefault="00136EAE" w:rsidP="00E57821">
      <w:pPr>
        <w:jc w:val="center"/>
      </w:pPr>
    </w:p>
    <w:p w:rsidR="0020633E" w:rsidRDefault="0020633E" w:rsidP="0020633E"/>
    <w:p w:rsidR="0020633E" w:rsidRDefault="0020633E" w:rsidP="0020633E">
      <w:pPr>
        <w:rPr>
          <w:rFonts w:hAnsi="ＭＳ ゴシック"/>
          <w:sz w:val="22"/>
          <w:szCs w:val="22"/>
        </w:rPr>
      </w:pPr>
      <w:r>
        <w:rPr>
          <w:rFonts w:hint="eastAsia"/>
        </w:rPr>
        <w:t xml:space="preserve">　各教育事務所におかれては、臨時講師等</w:t>
      </w:r>
      <w:r w:rsidR="00B617BA">
        <w:rPr>
          <w:rFonts w:hint="eastAsia"/>
        </w:rPr>
        <w:t>採用に係る</w:t>
      </w:r>
      <w:r>
        <w:rPr>
          <w:rFonts w:hint="eastAsia"/>
        </w:rPr>
        <w:t>人事事務処理を円滑に進め、保険証のスムーズな交付に努めていただいているところですが、</w:t>
      </w:r>
      <w:r w:rsidRPr="009F2094">
        <w:rPr>
          <w:rFonts w:hAnsi="ＭＳ ゴシック" w:hint="eastAsia"/>
          <w:sz w:val="22"/>
          <w:szCs w:val="22"/>
        </w:rPr>
        <w:t>保険証の交付については、</w:t>
      </w:r>
      <w:r w:rsidR="00C65E8E">
        <w:rPr>
          <w:rFonts w:hAnsi="ＭＳ ゴシック" w:hint="eastAsia"/>
          <w:sz w:val="22"/>
          <w:szCs w:val="22"/>
        </w:rPr>
        <w:t>全国</w:t>
      </w:r>
      <w:r w:rsidR="00D61B44">
        <w:rPr>
          <w:rFonts w:hAnsi="ＭＳ ゴシック" w:hint="eastAsia"/>
          <w:sz w:val="22"/>
          <w:szCs w:val="22"/>
        </w:rPr>
        <w:t>健康</w:t>
      </w:r>
      <w:r w:rsidR="00C65E8E">
        <w:rPr>
          <w:rFonts w:hAnsi="ＭＳ ゴシック" w:hint="eastAsia"/>
          <w:sz w:val="22"/>
          <w:szCs w:val="22"/>
        </w:rPr>
        <w:t>保険協会兵庫支部</w:t>
      </w:r>
      <w:r w:rsidRPr="009F2094">
        <w:rPr>
          <w:rFonts w:hAnsi="ＭＳ ゴシック" w:hint="eastAsia"/>
          <w:sz w:val="22"/>
          <w:szCs w:val="22"/>
        </w:rPr>
        <w:t>が行って</w:t>
      </w:r>
      <w:r w:rsidR="00B617BA">
        <w:rPr>
          <w:rFonts w:hAnsi="ＭＳ ゴシック" w:hint="eastAsia"/>
          <w:sz w:val="22"/>
          <w:szCs w:val="22"/>
        </w:rPr>
        <w:t>おり</w:t>
      </w:r>
      <w:r w:rsidRPr="009F2094">
        <w:rPr>
          <w:rFonts w:hAnsi="ＭＳ ゴシック" w:hint="eastAsia"/>
          <w:sz w:val="22"/>
          <w:szCs w:val="22"/>
        </w:rPr>
        <w:t>、</w:t>
      </w:r>
      <w:r>
        <w:rPr>
          <w:rFonts w:hAnsi="ＭＳ ゴシック" w:hint="eastAsia"/>
          <w:sz w:val="22"/>
          <w:szCs w:val="22"/>
        </w:rPr>
        <w:t>特に</w:t>
      </w:r>
      <w:r w:rsidRPr="009F2094">
        <w:rPr>
          <w:rFonts w:hAnsi="ＭＳ ゴシック" w:hint="eastAsia"/>
          <w:sz w:val="22"/>
          <w:szCs w:val="22"/>
        </w:rPr>
        <w:t>年度末・年度初めは、学校以外の一般事業者からの書類も集中</w:t>
      </w:r>
      <w:r>
        <w:rPr>
          <w:rFonts w:hAnsi="ＭＳ ゴシック" w:hint="eastAsia"/>
          <w:sz w:val="22"/>
          <w:szCs w:val="22"/>
        </w:rPr>
        <w:t>し、</w:t>
      </w:r>
      <w:r w:rsidRPr="009F2094">
        <w:rPr>
          <w:rFonts w:hAnsi="ＭＳ ゴシック" w:hint="eastAsia"/>
          <w:sz w:val="22"/>
          <w:szCs w:val="22"/>
        </w:rPr>
        <w:t>交付まで</w:t>
      </w:r>
      <w:r>
        <w:rPr>
          <w:rFonts w:hAnsi="ＭＳ ゴシック" w:hint="eastAsia"/>
          <w:sz w:val="22"/>
          <w:szCs w:val="22"/>
        </w:rPr>
        <w:t>に相当の</w:t>
      </w:r>
      <w:r w:rsidRPr="009F2094">
        <w:rPr>
          <w:rFonts w:hAnsi="ＭＳ ゴシック" w:hint="eastAsia"/>
          <w:sz w:val="22"/>
          <w:szCs w:val="22"/>
        </w:rPr>
        <w:t>時間がかか</w:t>
      </w:r>
      <w:r>
        <w:rPr>
          <w:rFonts w:hAnsi="ＭＳ ゴシック" w:hint="eastAsia"/>
          <w:sz w:val="22"/>
          <w:szCs w:val="22"/>
        </w:rPr>
        <w:t>るため、</w:t>
      </w:r>
      <w:r w:rsidRPr="009F2094">
        <w:rPr>
          <w:rFonts w:hAnsi="ＭＳ ゴシック" w:hint="eastAsia"/>
          <w:sz w:val="22"/>
          <w:szCs w:val="22"/>
        </w:rPr>
        <w:t>病院に通院するなどで早急に健康保険証を必要とする</w:t>
      </w:r>
      <w:r w:rsidR="00B617BA">
        <w:rPr>
          <w:rFonts w:hAnsi="ＭＳ ゴシック" w:hint="eastAsia"/>
          <w:sz w:val="22"/>
          <w:szCs w:val="22"/>
        </w:rPr>
        <w:t>者に対しては</w:t>
      </w:r>
      <w:r w:rsidRPr="009F2094">
        <w:rPr>
          <w:rFonts w:hAnsi="ＭＳ ゴシック" w:hint="eastAsia"/>
          <w:sz w:val="22"/>
          <w:szCs w:val="22"/>
        </w:rPr>
        <w:t>、</w:t>
      </w:r>
      <w:r w:rsidR="00C65E8E">
        <w:rPr>
          <w:rFonts w:hAnsi="ＭＳ ゴシック" w:hint="eastAsia"/>
          <w:sz w:val="22"/>
          <w:szCs w:val="22"/>
        </w:rPr>
        <w:t>年金事務所（旧</w:t>
      </w:r>
      <w:r w:rsidR="00F300F6">
        <w:rPr>
          <w:rFonts w:hAnsi="ＭＳ ゴシック" w:hint="eastAsia"/>
          <w:sz w:val="22"/>
          <w:szCs w:val="22"/>
        </w:rPr>
        <w:t>社会保険事務所</w:t>
      </w:r>
      <w:r w:rsidR="00C65E8E">
        <w:rPr>
          <w:rFonts w:hAnsi="ＭＳ ゴシック" w:hint="eastAsia"/>
          <w:sz w:val="22"/>
          <w:szCs w:val="22"/>
        </w:rPr>
        <w:t>）</w:t>
      </w:r>
      <w:r w:rsidR="00F300F6">
        <w:rPr>
          <w:rFonts w:hAnsi="ＭＳ ゴシック" w:hint="eastAsia"/>
          <w:sz w:val="22"/>
          <w:szCs w:val="22"/>
        </w:rPr>
        <w:t>が</w:t>
      </w:r>
      <w:r w:rsidR="00164B59">
        <w:rPr>
          <w:rFonts w:hAnsi="ＭＳ ゴシック" w:hint="eastAsia"/>
          <w:sz w:val="22"/>
          <w:szCs w:val="22"/>
        </w:rPr>
        <w:t>発行</w:t>
      </w:r>
      <w:r w:rsidR="00F300F6">
        <w:rPr>
          <w:rFonts w:hAnsi="ＭＳ ゴシック" w:hint="eastAsia"/>
          <w:sz w:val="22"/>
          <w:szCs w:val="22"/>
        </w:rPr>
        <w:t>する</w:t>
      </w:r>
      <w:r w:rsidRPr="009F2094">
        <w:rPr>
          <w:rFonts w:hAnsi="ＭＳ ゴシック" w:hint="eastAsia"/>
          <w:sz w:val="22"/>
          <w:szCs w:val="22"/>
        </w:rPr>
        <w:t>「健康保険</w:t>
      </w:r>
      <w:r w:rsidR="00F300F6">
        <w:rPr>
          <w:rFonts w:hAnsi="ＭＳ ゴシック" w:hint="eastAsia"/>
          <w:sz w:val="22"/>
          <w:szCs w:val="22"/>
        </w:rPr>
        <w:t>被保険者</w:t>
      </w:r>
      <w:r w:rsidRPr="009F2094">
        <w:rPr>
          <w:rFonts w:hAnsi="ＭＳ ゴシック" w:hint="eastAsia"/>
          <w:sz w:val="22"/>
          <w:szCs w:val="22"/>
        </w:rPr>
        <w:t>資格</w:t>
      </w:r>
      <w:r w:rsidR="00F300F6">
        <w:rPr>
          <w:rFonts w:hAnsi="ＭＳ ゴシック" w:hint="eastAsia"/>
          <w:sz w:val="22"/>
          <w:szCs w:val="22"/>
        </w:rPr>
        <w:t>証明書」</w:t>
      </w:r>
      <w:r w:rsidR="00C65E8E">
        <w:rPr>
          <w:rFonts w:hAnsi="ＭＳ ゴシック" w:hint="eastAsia"/>
          <w:sz w:val="22"/>
          <w:szCs w:val="22"/>
        </w:rPr>
        <w:t>等</w:t>
      </w:r>
      <w:r w:rsidR="00F300F6">
        <w:rPr>
          <w:rFonts w:hAnsi="ＭＳ ゴシック" w:hint="eastAsia"/>
          <w:sz w:val="22"/>
          <w:szCs w:val="22"/>
        </w:rPr>
        <w:t>に</w:t>
      </w:r>
      <w:r w:rsidRPr="009F2094">
        <w:rPr>
          <w:rFonts w:hAnsi="ＭＳ ゴシック" w:hint="eastAsia"/>
          <w:sz w:val="22"/>
          <w:szCs w:val="22"/>
        </w:rPr>
        <w:t>より対応してい</w:t>
      </w:r>
      <w:r w:rsidR="00B617BA">
        <w:rPr>
          <w:rFonts w:hAnsi="ＭＳ ゴシック" w:hint="eastAsia"/>
          <w:sz w:val="22"/>
          <w:szCs w:val="22"/>
        </w:rPr>
        <w:t>ただいているところです</w:t>
      </w:r>
      <w:r w:rsidRPr="009F2094">
        <w:rPr>
          <w:rFonts w:hAnsi="ＭＳ ゴシック" w:hint="eastAsia"/>
          <w:sz w:val="22"/>
          <w:szCs w:val="22"/>
        </w:rPr>
        <w:t>。</w:t>
      </w:r>
    </w:p>
    <w:p w:rsidR="00B617BA" w:rsidRDefault="00B617BA" w:rsidP="0020633E">
      <w:pPr>
        <w:rPr>
          <w:rFonts w:hAnsi="ＭＳ ゴシック"/>
          <w:sz w:val="22"/>
          <w:szCs w:val="22"/>
        </w:rPr>
      </w:pPr>
      <w:r>
        <w:rPr>
          <w:rFonts w:hAnsi="ＭＳ ゴシック" w:hint="eastAsia"/>
          <w:sz w:val="22"/>
          <w:szCs w:val="22"/>
        </w:rPr>
        <w:t xml:space="preserve">　しかしながら、この</w:t>
      </w:r>
      <w:r w:rsidR="00F300F6">
        <w:rPr>
          <w:rFonts w:hAnsi="ＭＳ ゴシック" w:hint="eastAsia"/>
          <w:sz w:val="22"/>
          <w:szCs w:val="22"/>
        </w:rPr>
        <w:t>資格</w:t>
      </w:r>
      <w:r>
        <w:rPr>
          <w:rFonts w:hAnsi="ＭＳ ゴシック" w:hint="eastAsia"/>
          <w:sz w:val="22"/>
          <w:szCs w:val="22"/>
        </w:rPr>
        <w:t>証明書の発行についても、</w:t>
      </w:r>
      <w:r w:rsidR="001A00E7">
        <w:rPr>
          <w:rFonts w:hAnsi="ＭＳ ゴシック" w:hint="eastAsia"/>
          <w:sz w:val="22"/>
          <w:szCs w:val="22"/>
        </w:rPr>
        <w:t>同じ担当部署での取扱いのため、</w:t>
      </w:r>
      <w:r w:rsidR="00DA2182">
        <w:rPr>
          <w:rFonts w:hAnsi="ＭＳ ゴシック" w:hint="eastAsia"/>
          <w:sz w:val="22"/>
          <w:szCs w:val="22"/>
        </w:rPr>
        <w:t>年</w:t>
      </w:r>
      <w:r w:rsidRPr="009F2094">
        <w:rPr>
          <w:rFonts w:hAnsi="ＭＳ ゴシック" w:hint="eastAsia"/>
          <w:sz w:val="22"/>
          <w:szCs w:val="22"/>
        </w:rPr>
        <w:t>度末・年度初めは、</w:t>
      </w:r>
      <w:r>
        <w:rPr>
          <w:rFonts w:hAnsi="ＭＳ ゴシック" w:hint="eastAsia"/>
          <w:sz w:val="22"/>
          <w:szCs w:val="22"/>
        </w:rPr>
        <w:t>保険証</w:t>
      </w:r>
      <w:r w:rsidR="00164B59">
        <w:rPr>
          <w:rFonts w:hAnsi="ＭＳ ゴシック" w:hint="eastAsia"/>
          <w:sz w:val="22"/>
          <w:szCs w:val="22"/>
        </w:rPr>
        <w:t>の交付</w:t>
      </w:r>
      <w:r>
        <w:rPr>
          <w:rFonts w:hAnsi="ＭＳ ゴシック" w:hint="eastAsia"/>
          <w:sz w:val="22"/>
          <w:szCs w:val="22"/>
        </w:rPr>
        <w:t>と同様</w:t>
      </w:r>
      <w:r w:rsidR="00164B59">
        <w:rPr>
          <w:rFonts w:hAnsi="ＭＳ ゴシック" w:hint="eastAsia"/>
          <w:sz w:val="22"/>
          <w:szCs w:val="22"/>
        </w:rPr>
        <w:t>、</w:t>
      </w:r>
      <w:r>
        <w:rPr>
          <w:rFonts w:hAnsi="ＭＳ ゴシック" w:hint="eastAsia"/>
          <w:sz w:val="22"/>
          <w:szCs w:val="22"/>
        </w:rPr>
        <w:t>事務処理に時間がかかり、</w:t>
      </w:r>
      <w:r w:rsidR="00F300F6">
        <w:rPr>
          <w:rFonts w:hAnsi="ＭＳ ゴシック" w:hint="eastAsia"/>
          <w:sz w:val="22"/>
          <w:szCs w:val="22"/>
        </w:rPr>
        <w:t>資格</w:t>
      </w:r>
      <w:r w:rsidR="00E57821">
        <w:rPr>
          <w:rFonts w:hAnsi="ＭＳ ゴシック" w:hint="eastAsia"/>
          <w:sz w:val="22"/>
          <w:szCs w:val="22"/>
        </w:rPr>
        <w:t>証明書の</w:t>
      </w:r>
      <w:r>
        <w:rPr>
          <w:rFonts w:hAnsi="ＭＳ ゴシック" w:hint="eastAsia"/>
          <w:sz w:val="22"/>
          <w:szCs w:val="22"/>
        </w:rPr>
        <w:t>発行</w:t>
      </w:r>
      <w:r w:rsidR="00164B59">
        <w:rPr>
          <w:rFonts w:hAnsi="ＭＳ ゴシック" w:hint="eastAsia"/>
          <w:sz w:val="22"/>
          <w:szCs w:val="22"/>
        </w:rPr>
        <w:t>自体</w:t>
      </w:r>
      <w:r w:rsidR="00E57821">
        <w:rPr>
          <w:rFonts w:hAnsi="ＭＳ ゴシック" w:hint="eastAsia"/>
          <w:sz w:val="22"/>
          <w:szCs w:val="22"/>
        </w:rPr>
        <w:t>に時間がかかるだけでなく</w:t>
      </w:r>
      <w:r>
        <w:rPr>
          <w:rFonts w:hAnsi="ＭＳ ゴシック" w:hint="eastAsia"/>
          <w:sz w:val="22"/>
          <w:szCs w:val="22"/>
        </w:rPr>
        <w:t>、その事務処理のために保険証の</w:t>
      </w:r>
      <w:r w:rsidR="00164B59">
        <w:rPr>
          <w:rFonts w:hAnsi="ＭＳ ゴシック" w:hint="eastAsia"/>
          <w:sz w:val="22"/>
          <w:szCs w:val="22"/>
        </w:rPr>
        <w:t>交付</w:t>
      </w:r>
      <w:r>
        <w:rPr>
          <w:rFonts w:hAnsi="ＭＳ ゴシック" w:hint="eastAsia"/>
          <w:sz w:val="22"/>
          <w:szCs w:val="22"/>
        </w:rPr>
        <w:t>が</w:t>
      </w:r>
      <w:r w:rsidR="00720BE2">
        <w:rPr>
          <w:rFonts w:hAnsi="ＭＳ ゴシック" w:hint="eastAsia"/>
          <w:sz w:val="22"/>
          <w:szCs w:val="22"/>
        </w:rPr>
        <w:t>さらに</w:t>
      </w:r>
      <w:r>
        <w:rPr>
          <w:rFonts w:hAnsi="ＭＳ ゴシック" w:hint="eastAsia"/>
          <w:sz w:val="22"/>
          <w:szCs w:val="22"/>
        </w:rPr>
        <w:t>遅れてしまうという実態があるようです。</w:t>
      </w:r>
    </w:p>
    <w:p w:rsidR="00B617BA" w:rsidRDefault="00B617BA" w:rsidP="0020633E">
      <w:pPr>
        <w:rPr>
          <w:rFonts w:hAnsi="ＭＳ ゴシック"/>
          <w:sz w:val="22"/>
          <w:szCs w:val="22"/>
        </w:rPr>
      </w:pPr>
      <w:r>
        <w:rPr>
          <w:rFonts w:hAnsi="ＭＳ ゴシック" w:hint="eastAsia"/>
          <w:sz w:val="22"/>
          <w:szCs w:val="22"/>
        </w:rPr>
        <w:t xml:space="preserve">　ついては、保険証</w:t>
      </w:r>
      <w:r w:rsidR="00164B59">
        <w:rPr>
          <w:rFonts w:hAnsi="ＭＳ ゴシック" w:hint="eastAsia"/>
          <w:sz w:val="22"/>
          <w:szCs w:val="22"/>
        </w:rPr>
        <w:t>の交付及び</w:t>
      </w:r>
      <w:r w:rsidR="00F300F6">
        <w:rPr>
          <w:rFonts w:hAnsi="ＭＳ ゴシック" w:hint="eastAsia"/>
          <w:sz w:val="22"/>
          <w:szCs w:val="22"/>
        </w:rPr>
        <w:t>資格</w:t>
      </w:r>
      <w:r>
        <w:rPr>
          <w:rFonts w:hAnsi="ＭＳ ゴシック" w:hint="eastAsia"/>
          <w:sz w:val="22"/>
          <w:szCs w:val="22"/>
        </w:rPr>
        <w:t>証明書</w:t>
      </w:r>
      <w:r w:rsidR="00164B59">
        <w:rPr>
          <w:rFonts w:hAnsi="ＭＳ ゴシック" w:hint="eastAsia"/>
          <w:sz w:val="22"/>
          <w:szCs w:val="22"/>
        </w:rPr>
        <w:t>の発行以前においても</w:t>
      </w:r>
      <w:r w:rsidR="001A00E7">
        <w:rPr>
          <w:rFonts w:hAnsi="ＭＳ ゴシック" w:hint="eastAsia"/>
          <w:sz w:val="22"/>
          <w:szCs w:val="22"/>
        </w:rPr>
        <w:t>、下記の取</w:t>
      </w:r>
      <w:r>
        <w:rPr>
          <w:rFonts w:hAnsi="ＭＳ ゴシック" w:hint="eastAsia"/>
          <w:sz w:val="22"/>
          <w:szCs w:val="22"/>
        </w:rPr>
        <w:t>扱いにより病院での診察が可能であることを、管内市町</w:t>
      </w:r>
      <w:r w:rsidR="00D96A63">
        <w:rPr>
          <w:rFonts w:hAnsi="ＭＳ ゴシック" w:hint="eastAsia"/>
          <w:sz w:val="22"/>
          <w:szCs w:val="22"/>
        </w:rPr>
        <w:t>組合</w:t>
      </w:r>
      <w:r>
        <w:rPr>
          <w:rFonts w:hAnsi="ＭＳ ゴシック" w:hint="eastAsia"/>
          <w:sz w:val="22"/>
          <w:szCs w:val="22"/>
        </w:rPr>
        <w:t>教育委員会</w:t>
      </w:r>
      <w:r w:rsidR="001A00E7">
        <w:rPr>
          <w:rFonts w:hAnsi="ＭＳ ゴシック" w:hint="eastAsia"/>
          <w:sz w:val="22"/>
          <w:szCs w:val="22"/>
        </w:rPr>
        <w:t>から各学校長に対し</w:t>
      </w:r>
      <w:r>
        <w:rPr>
          <w:rFonts w:hAnsi="ＭＳ ゴシック" w:hint="eastAsia"/>
          <w:sz w:val="22"/>
          <w:szCs w:val="22"/>
        </w:rPr>
        <w:t>、該当する臨時講師等に周知するよう指導願います。</w:t>
      </w:r>
    </w:p>
    <w:p w:rsidR="00720BE2" w:rsidRPr="00164B59" w:rsidRDefault="00720BE2" w:rsidP="0020633E">
      <w:pPr>
        <w:rPr>
          <w:rFonts w:hAnsi="ＭＳ ゴシック"/>
          <w:sz w:val="22"/>
          <w:szCs w:val="22"/>
        </w:rPr>
      </w:pPr>
    </w:p>
    <w:p w:rsidR="00D61B44" w:rsidRDefault="00D61B44" w:rsidP="0020633E">
      <w:pPr>
        <w:rPr>
          <w:rFonts w:hAnsi="ＭＳ ゴシック"/>
          <w:sz w:val="22"/>
          <w:szCs w:val="22"/>
        </w:rPr>
      </w:pPr>
    </w:p>
    <w:p w:rsidR="00B617BA" w:rsidRDefault="00B617BA" w:rsidP="00720BE2">
      <w:pPr>
        <w:pStyle w:val="a3"/>
      </w:pPr>
      <w:r>
        <w:rPr>
          <w:rFonts w:hint="eastAsia"/>
        </w:rPr>
        <w:t>記</w:t>
      </w:r>
    </w:p>
    <w:p w:rsidR="00B617BA" w:rsidRDefault="00B617BA" w:rsidP="00B617BA"/>
    <w:p w:rsidR="00D61B44" w:rsidRDefault="00D61B44" w:rsidP="00B617BA"/>
    <w:p w:rsidR="00720BE2" w:rsidRDefault="00B617BA" w:rsidP="00EE67D9">
      <w:r>
        <w:rPr>
          <w:rFonts w:hint="eastAsia"/>
        </w:rPr>
        <w:t xml:space="preserve">　</w:t>
      </w:r>
      <w:r w:rsidR="001450AE">
        <w:rPr>
          <w:rFonts w:hint="eastAsia"/>
        </w:rPr>
        <w:t>任用開始日以降、</w:t>
      </w:r>
      <w:r>
        <w:rPr>
          <w:rFonts w:hint="eastAsia"/>
        </w:rPr>
        <w:t>保険証が届くまで１０割負担で受診</w:t>
      </w:r>
      <w:r w:rsidR="00E57821">
        <w:rPr>
          <w:rFonts w:hint="eastAsia"/>
        </w:rPr>
        <w:t>した場合</w:t>
      </w:r>
      <w:r w:rsidR="00EE67D9">
        <w:rPr>
          <w:rFonts w:hint="eastAsia"/>
        </w:rPr>
        <w:t>、</w:t>
      </w:r>
      <w:r w:rsidR="00D61B44">
        <w:rPr>
          <w:rFonts w:hint="eastAsia"/>
        </w:rPr>
        <w:t>全国健康保険協会兵庫支部</w:t>
      </w:r>
      <w:r w:rsidR="00720BE2">
        <w:rPr>
          <w:rFonts w:hint="eastAsia"/>
        </w:rPr>
        <w:t>に申請すれば、診察日より２年以内</w:t>
      </w:r>
      <w:r w:rsidR="00E57821">
        <w:rPr>
          <w:rFonts w:hint="eastAsia"/>
        </w:rPr>
        <w:t>の場合は</w:t>
      </w:r>
      <w:r w:rsidR="00720BE2">
        <w:rPr>
          <w:rFonts w:hint="eastAsia"/>
        </w:rPr>
        <w:t>、</w:t>
      </w:r>
      <w:r w:rsidR="00E57821">
        <w:rPr>
          <w:rFonts w:hint="eastAsia"/>
        </w:rPr>
        <w:t>同じく</w:t>
      </w:r>
      <w:r w:rsidR="00720BE2">
        <w:rPr>
          <w:rFonts w:hint="eastAsia"/>
        </w:rPr>
        <w:t>７割返金されます。なお、申請用紙や申請方法については、下記「全国</w:t>
      </w:r>
      <w:r w:rsidR="00C65E8E">
        <w:rPr>
          <w:rFonts w:hint="eastAsia"/>
        </w:rPr>
        <w:t>健康保険</w:t>
      </w:r>
      <w:r w:rsidR="00720BE2">
        <w:rPr>
          <w:rFonts w:hint="eastAsia"/>
        </w:rPr>
        <w:t>協会」のホームページからダウンロードできます。</w:t>
      </w:r>
    </w:p>
    <w:p w:rsidR="00EE67D9" w:rsidRDefault="00EE67D9" w:rsidP="00720BE2">
      <w:pPr>
        <w:ind w:leftChars="100" w:left="210"/>
      </w:pPr>
    </w:p>
    <w:p w:rsidR="00720BE2" w:rsidRDefault="00EE67D9" w:rsidP="00720BE2">
      <w:pPr>
        <w:ind w:leftChars="100" w:left="210"/>
      </w:pPr>
      <w:r>
        <w:rPr>
          <w:rFonts w:hint="eastAsia"/>
        </w:rPr>
        <w:t>※</w:t>
      </w:r>
      <w:r w:rsidR="00720BE2">
        <w:rPr>
          <w:rFonts w:hint="eastAsia"/>
        </w:rPr>
        <w:t>全国</w:t>
      </w:r>
      <w:r w:rsidR="00C65E8E">
        <w:rPr>
          <w:rFonts w:hint="eastAsia"/>
        </w:rPr>
        <w:t>健康保険</w:t>
      </w:r>
      <w:r w:rsidR="00720BE2">
        <w:rPr>
          <w:rFonts w:hint="eastAsia"/>
        </w:rPr>
        <w:t xml:space="preserve">協会アドレス　</w:t>
      </w:r>
      <w:hyperlink r:id="rId7" w:history="1">
        <w:r w:rsidR="00720BE2" w:rsidRPr="002A6726">
          <w:rPr>
            <w:rStyle w:val="a5"/>
          </w:rPr>
          <w:t>http://www.kyoukaikenpo.or.jp/9.html</w:t>
        </w:r>
      </w:hyperlink>
    </w:p>
    <w:p w:rsidR="00720BE2" w:rsidRDefault="00720BE2" w:rsidP="00EE67D9">
      <w:pPr>
        <w:ind w:leftChars="200" w:left="420"/>
      </w:pPr>
      <w:r>
        <w:rPr>
          <w:rFonts w:hint="eastAsia"/>
        </w:rPr>
        <w:t>→健康給付の申請書</w:t>
      </w:r>
    </w:p>
    <w:p w:rsidR="00720BE2" w:rsidRPr="00720BE2" w:rsidRDefault="00720BE2" w:rsidP="00EE67D9">
      <w:pPr>
        <w:ind w:leftChars="200" w:left="630" w:hangingChars="100" w:hanging="210"/>
      </w:pPr>
      <w:r>
        <w:rPr>
          <w:rFonts w:hint="eastAsia"/>
        </w:rPr>
        <w:t>→やむを得ない事情により保健医療機関で保健診断を受けることができず、自費で診断したとき</w:t>
      </w:r>
    </w:p>
    <w:p w:rsidR="00720BE2" w:rsidRPr="00720BE2" w:rsidRDefault="00720BE2" w:rsidP="00EE67D9">
      <w:pPr>
        <w:ind w:leftChars="200" w:left="420"/>
      </w:pPr>
      <w:r>
        <w:rPr>
          <w:rFonts w:hint="eastAsia"/>
        </w:rPr>
        <w:t>→申請書・記入例</w:t>
      </w:r>
    </w:p>
    <w:p w:rsidR="00B617BA" w:rsidRDefault="00B617BA" w:rsidP="00B617BA"/>
    <w:p w:rsidR="00EE67D9" w:rsidRDefault="00EE67D9" w:rsidP="00B617BA"/>
    <w:p w:rsidR="00E57821" w:rsidRPr="00CD779D" w:rsidRDefault="00E57821" w:rsidP="00B617BA">
      <w:pPr>
        <w:rPr>
          <w:rFonts w:ascii="ＭＳ ゴシック" w:eastAsia="ＭＳ ゴシック" w:hAnsi="ＭＳ ゴシック"/>
        </w:rPr>
      </w:pPr>
      <w:r>
        <w:rPr>
          <w:rFonts w:hint="eastAsia"/>
        </w:rPr>
        <w:t xml:space="preserve">　</w:t>
      </w:r>
      <w:r w:rsidR="00CD779D">
        <w:rPr>
          <w:rFonts w:hint="eastAsia"/>
        </w:rPr>
        <w:t>※</w:t>
      </w:r>
      <w:r w:rsidRPr="00CD779D">
        <w:rPr>
          <w:rFonts w:ascii="ＭＳ ゴシック" w:eastAsia="ＭＳ ゴシック" w:hAnsi="ＭＳ ゴシック" w:hint="eastAsia"/>
        </w:rPr>
        <w:t>参考資料（全国</w:t>
      </w:r>
      <w:r w:rsidR="00C65E8E">
        <w:rPr>
          <w:rFonts w:ascii="ＭＳ ゴシック" w:eastAsia="ＭＳ ゴシック" w:hAnsi="ＭＳ ゴシック" w:hint="eastAsia"/>
        </w:rPr>
        <w:t>健康保険</w:t>
      </w:r>
      <w:r w:rsidRPr="00CD779D">
        <w:rPr>
          <w:rFonts w:ascii="ＭＳ ゴシック" w:eastAsia="ＭＳ ゴシック" w:hAnsi="ＭＳ ゴシック" w:hint="eastAsia"/>
        </w:rPr>
        <w:t>協会ホームページより）</w:t>
      </w:r>
    </w:p>
    <w:p w:rsidR="00136EAE" w:rsidRPr="00136EAE" w:rsidRDefault="00136EAE" w:rsidP="00CD779D">
      <w:pPr>
        <w:autoSpaceDE w:val="0"/>
        <w:autoSpaceDN w:val="0"/>
        <w:adjustRightInd w:val="0"/>
        <w:ind w:firstLineChars="100" w:firstLine="210"/>
        <w:jc w:val="left"/>
        <w:rPr>
          <w:rFonts w:ascii="ＭＳ ゴシック" w:eastAsia="ＭＳ ゴシック" w:hAnsi="ＭＳ ゴシック" w:cs="DFHSMincho-W7-WIN-RKSJ-H"/>
          <w:kern w:val="0"/>
          <w:szCs w:val="21"/>
        </w:rPr>
      </w:pPr>
      <w:r w:rsidRPr="00136EAE">
        <w:rPr>
          <w:rFonts w:ascii="ＭＳ ゴシック" w:eastAsia="ＭＳ ゴシック" w:hAnsi="ＭＳ ゴシック" w:cs="DFHSMincho-W7-WIN-RKSJ-H" w:hint="eastAsia"/>
          <w:kern w:val="0"/>
          <w:szCs w:val="21"/>
        </w:rPr>
        <w:t>■　療養費の支給要件</w:t>
      </w:r>
    </w:p>
    <w:p w:rsidR="00136EAE" w:rsidRDefault="00136EAE" w:rsidP="00CD779D">
      <w:pPr>
        <w:autoSpaceDE w:val="0"/>
        <w:autoSpaceDN w:val="0"/>
        <w:adjustRightInd w:val="0"/>
        <w:ind w:leftChars="90" w:left="189"/>
        <w:jc w:val="left"/>
        <w:rPr>
          <w:rFonts w:ascii="ＭＳ ゴシック" w:eastAsia="ＭＳ ゴシック" w:hAnsi="ＭＳ ゴシック" w:cs="DFHSMincho-W7-WIN-RKSJ-H"/>
          <w:kern w:val="0"/>
          <w:sz w:val="19"/>
          <w:szCs w:val="19"/>
        </w:rPr>
      </w:pPr>
      <w:r w:rsidRPr="00136EAE">
        <w:rPr>
          <w:rFonts w:ascii="ＭＳ ゴシック" w:eastAsia="ＭＳ ゴシック" w:hAnsi="ＭＳ ゴシック" w:cs="DFHSMincho-W7-WIN-RKSJ-H" w:hint="eastAsia"/>
          <w:kern w:val="0"/>
          <w:sz w:val="19"/>
          <w:szCs w:val="19"/>
        </w:rPr>
        <w:t xml:space="preserve">　健康保険では、保険医療機関等の窓口に被保険者証を提示すれば、一定割合の自己負担金で診察や治療を受けたり、薬剤の提供を受けたりすることができます。しかし、やむを得ない事情により自費で受診したときなどは、その費用のうち保険者がやむを得ないと認めた分については、療養費として後から払い戻されます。</w:t>
      </w:r>
    </w:p>
    <w:p w:rsidR="00136EAE" w:rsidRPr="00136EAE" w:rsidRDefault="00136EAE" w:rsidP="00CD779D">
      <w:pPr>
        <w:autoSpaceDE w:val="0"/>
        <w:autoSpaceDN w:val="0"/>
        <w:adjustRightInd w:val="0"/>
        <w:ind w:firstLineChars="100" w:firstLine="210"/>
        <w:jc w:val="left"/>
        <w:rPr>
          <w:rFonts w:ascii="ＭＳ ゴシック" w:eastAsia="ＭＳ ゴシック" w:hAnsi="ＭＳ ゴシック" w:cs="DFHSMincho-W7-WIN-RKSJ-H"/>
          <w:kern w:val="0"/>
          <w:szCs w:val="21"/>
        </w:rPr>
      </w:pPr>
      <w:r w:rsidRPr="00136EAE">
        <w:rPr>
          <w:rFonts w:ascii="ＭＳ ゴシック" w:eastAsia="ＭＳ ゴシック" w:hAnsi="ＭＳ ゴシック" w:cs="DFHSMincho-W7-WIN-RKSJ-H" w:hint="eastAsia"/>
          <w:kern w:val="0"/>
          <w:szCs w:val="21"/>
        </w:rPr>
        <w:t>■　療養費が支給される場合</w:t>
      </w:r>
    </w:p>
    <w:p w:rsidR="00136EAE" w:rsidRPr="00136EAE" w:rsidRDefault="00136EAE" w:rsidP="00CD779D">
      <w:pPr>
        <w:autoSpaceDE w:val="0"/>
        <w:autoSpaceDN w:val="0"/>
        <w:adjustRightInd w:val="0"/>
        <w:ind w:leftChars="90" w:left="379" w:hangingChars="100" w:hanging="190"/>
        <w:jc w:val="left"/>
        <w:rPr>
          <w:rFonts w:ascii="ＭＳ ゴシック" w:eastAsia="ＭＳ ゴシック" w:hAnsi="ＭＳ ゴシック" w:cs="DFHSMincho-W7-WIN-RKSJ-H"/>
          <w:kern w:val="0"/>
          <w:sz w:val="19"/>
          <w:szCs w:val="19"/>
        </w:rPr>
      </w:pPr>
      <w:r w:rsidRPr="00136EAE">
        <w:rPr>
          <w:rFonts w:ascii="ＭＳ ゴシック" w:eastAsia="ＭＳ ゴシック" w:hAnsi="ＭＳ ゴシック" w:cs="DFHSMincho-W7-WIN-RKSJ-H" w:hint="eastAsia"/>
          <w:kern w:val="0"/>
          <w:sz w:val="19"/>
          <w:szCs w:val="19"/>
        </w:rPr>
        <w:t xml:space="preserve">　○就職後に、被保険者証の交付を受ける前に傷病にかかり、被保険者資格があることを証明できないため、自費で診療を受けたとき</w:t>
      </w:r>
    </w:p>
    <w:sectPr w:rsidR="00136EAE" w:rsidRPr="00136EAE" w:rsidSect="00136EAE">
      <w:pgSz w:w="11906" w:h="16838" w:code="9"/>
      <w:pgMar w:top="851" w:right="1418" w:bottom="851" w:left="1418" w:header="851" w:footer="992" w:gutter="0"/>
      <w:cols w:space="425"/>
      <w:docGrid w:type="lines" w:linePitch="3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793" w:rsidRDefault="00552793" w:rsidP="00C9553B">
      <w:r>
        <w:separator/>
      </w:r>
    </w:p>
  </w:endnote>
  <w:endnote w:type="continuationSeparator" w:id="0">
    <w:p w:rsidR="00552793" w:rsidRDefault="00552793" w:rsidP="00C95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DFHSMincho-W7-WIN-RKSJ-H">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793" w:rsidRDefault="00552793" w:rsidP="00C9553B">
      <w:r>
        <w:separator/>
      </w:r>
    </w:p>
  </w:footnote>
  <w:footnote w:type="continuationSeparator" w:id="0">
    <w:p w:rsidR="00552793" w:rsidRDefault="00552793" w:rsidP="00C955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5ED"/>
    <w:rsid w:val="00021C00"/>
    <w:rsid w:val="00022BD2"/>
    <w:rsid w:val="00026B58"/>
    <w:rsid w:val="00046AC1"/>
    <w:rsid w:val="00050CC3"/>
    <w:rsid w:val="00056807"/>
    <w:rsid w:val="0006789F"/>
    <w:rsid w:val="00080217"/>
    <w:rsid w:val="000905E2"/>
    <w:rsid w:val="000B064B"/>
    <w:rsid w:val="000C1803"/>
    <w:rsid w:val="000D6A81"/>
    <w:rsid w:val="000E132F"/>
    <w:rsid w:val="000E14CA"/>
    <w:rsid w:val="001210A8"/>
    <w:rsid w:val="00127F6F"/>
    <w:rsid w:val="00136EAE"/>
    <w:rsid w:val="001450AE"/>
    <w:rsid w:val="00154392"/>
    <w:rsid w:val="00164B59"/>
    <w:rsid w:val="001A00E7"/>
    <w:rsid w:val="001A58C2"/>
    <w:rsid w:val="001B36A3"/>
    <w:rsid w:val="001C73CC"/>
    <w:rsid w:val="001D1C38"/>
    <w:rsid w:val="001F3122"/>
    <w:rsid w:val="001F6145"/>
    <w:rsid w:val="0020633E"/>
    <w:rsid w:val="00211820"/>
    <w:rsid w:val="00220E7D"/>
    <w:rsid w:val="00232BD7"/>
    <w:rsid w:val="002345F0"/>
    <w:rsid w:val="002459C3"/>
    <w:rsid w:val="00267725"/>
    <w:rsid w:val="002756C1"/>
    <w:rsid w:val="002838E3"/>
    <w:rsid w:val="002D54CD"/>
    <w:rsid w:val="00303F7E"/>
    <w:rsid w:val="003056DE"/>
    <w:rsid w:val="0030613E"/>
    <w:rsid w:val="003261EA"/>
    <w:rsid w:val="00327720"/>
    <w:rsid w:val="0033407F"/>
    <w:rsid w:val="003540DB"/>
    <w:rsid w:val="00361495"/>
    <w:rsid w:val="00380B0A"/>
    <w:rsid w:val="00382535"/>
    <w:rsid w:val="00385126"/>
    <w:rsid w:val="00396A78"/>
    <w:rsid w:val="003A38B4"/>
    <w:rsid w:val="003E1C79"/>
    <w:rsid w:val="00450BFD"/>
    <w:rsid w:val="00452328"/>
    <w:rsid w:val="00460213"/>
    <w:rsid w:val="00480426"/>
    <w:rsid w:val="00480AC5"/>
    <w:rsid w:val="0048504E"/>
    <w:rsid w:val="00494BF1"/>
    <w:rsid w:val="004B20D9"/>
    <w:rsid w:val="004B4FF2"/>
    <w:rsid w:val="004C31CF"/>
    <w:rsid w:val="004C4C83"/>
    <w:rsid w:val="004D58CF"/>
    <w:rsid w:val="004D66EC"/>
    <w:rsid w:val="004F53E9"/>
    <w:rsid w:val="004F7145"/>
    <w:rsid w:val="005041FE"/>
    <w:rsid w:val="00531DBB"/>
    <w:rsid w:val="00540F0C"/>
    <w:rsid w:val="00552793"/>
    <w:rsid w:val="00560A06"/>
    <w:rsid w:val="00561CE4"/>
    <w:rsid w:val="00564CCF"/>
    <w:rsid w:val="00573A5B"/>
    <w:rsid w:val="00576962"/>
    <w:rsid w:val="005B6155"/>
    <w:rsid w:val="005F3F50"/>
    <w:rsid w:val="005F4A74"/>
    <w:rsid w:val="00604531"/>
    <w:rsid w:val="00630A05"/>
    <w:rsid w:val="006364A7"/>
    <w:rsid w:val="006411E8"/>
    <w:rsid w:val="006425ED"/>
    <w:rsid w:val="006447F8"/>
    <w:rsid w:val="00650F0D"/>
    <w:rsid w:val="0065324D"/>
    <w:rsid w:val="00675E38"/>
    <w:rsid w:val="006A1326"/>
    <w:rsid w:val="006A2D70"/>
    <w:rsid w:val="006A2E5C"/>
    <w:rsid w:val="006C1084"/>
    <w:rsid w:val="006C3692"/>
    <w:rsid w:val="006D6637"/>
    <w:rsid w:val="006E548E"/>
    <w:rsid w:val="006F04E3"/>
    <w:rsid w:val="006F7ABC"/>
    <w:rsid w:val="00700011"/>
    <w:rsid w:val="00700B2A"/>
    <w:rsid w:val="0070297A"/>
    <w:rsid w:val="00720BE2"/>
    <w:rsid w:val="00723087"/>
    <w:rsid w:val="00745C3C"/>
    <w:rsid w:val="0075462A"/>
    <w:rsid w:val="00757619"/>
    <w:rsid w:val="007771F5"/>
    <w:rsid w:val="00783D4B"/>
    <w:rsid w:val="00794609"/>
    <w:rsid w:val="007A1AA1"/>
    <w:rsid w:val="007D1619"/>
    <w:rsid w:val="007D5F37"/>
    <w:rsid w:val="007F2A65"/>
    <w:rsid w:val="00803294"/>
    <w:rsid w:val="0085101E"/>
    <w:rsid w:val="00852C92"/>
    <w:rsid w:val="008A1054"/>
    <w:rsid w:val="008B7C5F"/>
    <w:rsid w:val="008C310C"/>
    <w:rsid w:val="008E449A"/>
    <w:rsid w:val="0090391B"/>
    <w:rsid w:val="00911CED"/>
    <w:rsid w:val="009133EB"/>
    <w:rsid w:val="00916147"/>
    <w:rsid w:val="009210A6"/>
    <w:rsid w:val="00941A62"/>
    <w:rsid w:val="00942668"/>
    <w:rsid w:val="009471F6"/>
    <w:rsid w:val="00973166"/>
    <w:rsid w:val="00987F25"/>
    <w:rsid w:val="0099043D"/>
    <w:rsid w:val="009909E3"/>
    <w:rsid w:val="00994D0B"/>
    <w:rsid w:val="00994DE4"/>
    <w:rsid w:val="009D70AE"/>
    <w:rsid w:val="009E5BD3"/>
    <w:rsid w:val="009F5B75"/>
    <w:rsid w:val="009F767B"/>
    <w:rsid w:val="00A10025"/>
    <w:rsid w:val="00A17D78"/>
    <w:rsid w:val="00A31E5A"/>
    <w:rsid w:val="00A436F5"/>
    <w:rsid w:val="00A61C2E"/>
    <w:rsid w:val="00A639B4"/>
    <w:rsid w:val="00A70930"/>
    <w:rsid w:val="00AA693C"/>
    <w:rsid w:val="00AB5A8E"/>
    <w:rsid w:val="00AB6CAA"/>
    <w:rsid w:val="00AD6043"/>
    <w:rsid w:val="00AE1D0E"/>
    <w:rsid w:val="00B06DC9"/>
    <w:rsid w:val="00B11137"/>
    <w:rsid w:val="00B21FAF"/>
    <w:rsid w:val="00B24D53"/>
    <w:rsid w:val="00B4017B"/>
    <w:rsid w:val="00B45E68"/>
    <w:rsid w:val="00B617BA"/>
    <w:rsid w:val="00B6792E"/>
    <w:rsid w:val="00B67A4B"/>
    <w:rsid w:val="00B77842"/>
    <w:rsid w:val="00B81B53"/>
    <w:rsid w:val="00BE4C90"/>
    <w:rsid w:val="00C0158B"/>
    <w:rsid w:val="00C018CC"/>
    <w:rsid w:val="00C04664"/>
    <w:rsid w:val="00C07BE9"/>
    <w:rsid w:val="00C14D0B"/>
    <w:rsid w:val="00C37EF9"/>
    <w:rsid w:val="00C52CA3"/>
    <w:rsid w:val="00C65E8E"/>
    <w:rsid w:val="00C77B69"/>
    <w:rsid w:val="00C77D5B"/>
    <w:rsid w:val="00C93BDD"/>
    <w:rsid w:val="00C9553B"/>
    <w:rsid w:val="00CA2C1C"/>
    <w:rsid w:val="00CA6960"/>
    <w:rsid w:val="00CD18B0"/>
    <w:rsid w:val="00CD779D"/>
    <w:rsid w:val="00CE4C41"/>
    <w:rsid w:val="00CF32B1"/>
    <w:rsid w:val="00D06568"/>
    <w:rsid w:val="00D217A6"/>
    <w:rsid w:val="00D27AEC"/>
    <w:rsid w:val="00D34A67"/>
    <w:rsid w:val="00D40AE8"/>
    <w:rsid w:val="00D4157B"/>
    <w:rsid w:val="00D420D3"/>
    <w:rsid w:val="00D51682"/>
    <w:rsid w:val="00D61B44"/>
    <w:rsid w:val="00D6455F"/>
    <w:rsid w:val="00D96A63"/>
    <w:rsid w:val="00DA2182"/>
    <w:rsid w:val="00DB1226"/>
    <w:rsid w:val="00DC2156"/>
    <w:rsid w:val="00DC2F07"/>
    <w:rsid w:val="00DE6A26"/>
    <w:rsid w:val="00DF6D35"/>
    <w:rsid w:val="00E50678"/>
    <w:rsid w:val="00E50B07"/>
    <w:rsid w:val="00E57821"/>
    <w:rsid w:val="00E80F42"/>
    <w:rsid w:val="00E92D52"/>
    <w:rsid w:val="00E94EFE"/>
    <w:rsid w:val="00EE213E"/>
    <w:rsid w:val="00EE67D9"/>
    <w:rsid w:val="00EF5356"/>
    <w:rsid w:val="00EF7806"/>
    <w:rsid w:val="00F25FCE"/>
    <w:rsid w:val="00F300F6"/>
    <w:rsid w:val="00F634D8"/>
    <w:rsid w:val="00F75216"/>
    <w:rsid w:val="00F863FE"/>
    <w:rsid w:val="00F9162C"/>
    <w:rsid w:val="00FB6738"/>
    <w:rsid w:val="00FB6B2F"/>
    <w:rsid w:val="00FC6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B617BA"/>
    <w:pPr>
      <w:jc w:val="center"/>
    </w:pPr>
    <w:rPr>
      <w:rFonts w:hAnsi="ＭＳ ゴシック"/>
      <w:sz w:val="22"/>
      <w:szCs w:val="22"/>
    </w:rPr>
  </w:style>
  <w:style w:type="paragraph" w:styleId="a4">
    <w:name w:val="Closing"/>
    <w:basedOn w:val="a"/>
    <w:rsid w:val="00B617BA"/>
    <w:pPr>
      <w:jc w:val="right"/>
    </w:pPr>
    <w:rPr>
      <w:rFonts w:hAnsi="ＭＳ ゴシック"/>
      <w:sz w:val="22"/>
      <w:szCs w:val="22"/>
    </w:rPr>
  </w:style>
  <w:style w:type="character" w:styleId="a5">
    <w:name w:val="Hyperlink"/>
    <w:basedOn w:val="a0"/>
    <w:rsid w:val="00720BE2"/>
    <w:rPr>
      <w:color w:val="0000FF"/>
      <w:u w:val="single"/>
    </w:rPr>
  </w:style>
  <w:style w:type="paragraph" w:styleId="a6">
    <w:name w:val="Balloon Text"/>
    <w:basedOn w:val="a"/>
    <w:semiHidden/>
    <w:rsid w:val="000905E2"/>
    <w:rPr>
      <w:rFonts w:ascii="Arial" w:eastAsia="ＭＳ ゴシック" w:hAnsi="Arial"/>
      <w:sz w:val="18"/>
      <w:szCs w:val="18"/>
    </w:rPr>
  </w:style>
  <w:style w:type="paragraph" w:customStyle="1" w:styleId="a7">
    <w:name w:val="一太郎"/>
    <w:rsid w:val="009F5B75"/>
    <w:pPr>
      <w:widowControl w:val="0"/>
      <w:wordWrap w:val="0"/>
      <w:autoSpaceDE w:val="0"/>
      <w:autoSpaceDN w:val="0"/>
      <w:adjustRightInd w:val="0"/>
      <w:spacing w:line="283" w:lineRule="exact"/>
      <w:jc w:val="both"/>
    </w:pPr>
    <w:rPr>
      <w:rFonts w:eastAsia="ＭＳ ゴシック" w:cs="ＭＳ ゴシック"/>
      <w:spacing w:val="8"/>
      <w:sz w:val="21"/>
      <w:szCs w:val="21"/>
    </w:rPr>
  </w:style>
  <w:style w:type="paragraph" w:styleId="a8">
    <w:name w:val="header"/>
    <w:basedOn w:val="a"/>
    <w:link w:val="a9"/>
    <w:uiPriority w:val="99"/>
    <w:unhideWhenUsed/>
    <w:rsid w:val="00C9553B"/>
    <w:pPr>
      <w:tabs>
        <w:tab w:val="center" w:pos="4252"/>
        <w:tab w:val="right" w:pos="8504"/>
      </w:tabs>
      <w:snapToGrid w:val="0"/>
    </w:pPr>
  </w:style>
  <w:style w:type="character" w:customStyle="1" w:styleId="a9">
    <w:name w:val="ヘッダー (文字)"/>
    <w:basedOn w:val="a0"/>
    <w:link w:val="a8"/>
    <w:uiPriority w:val="99"/>
    <w:rsid w:val="00C9553B"/>
    <w:rPr>
      <w:kern w:val="2"/>
      <w:sz w:val="21"/>
      <w:szCs w:val="24"/>
    </w:rPr>
  </w:style>
  <w:style w:type="paragraph" w:styleId="aa">
    <w:name w:val="footer"/>
    <w:basedOn w:val="a"/>
    <w:link w:val="ab"/>
    <w:uiPriority w:val="99"/>
    <w:unhideWhenUsed/>
    <w:rsid w:val="00C9553B"/>
    <w:pPr>
      <w:tabs>
        <w:tab w:val="center" w:pos="4252"/>
        <w:tab w:val="right" w:pos="8504"/>
      </w:tabs>
      <w:snapToGrid w:val="0"/>
    </w:pPr>
  </w:style>
  <w:style w:type="character" w:customStyle="1" w:styleId="ab">
    <w:name w:val="フッター (文字)"/>
    <w:basedOn w:val="a0"/>
    <w:link w:val="aa"/>
    <w:uiPriority w:val="99"/>
    <w:rsid w:val="00C9553B"/>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B617BA"/>
    <w:pPr>
      <w:jc w:val="center"/>
    </w:pPr>
    <w:rPr>
      <w:rFonts w:hAnsi="ＭＳ ゴシック"/>
      <w:sz w:val="22"/>
      <w:szCs w:val="22"/>
    </w:rPr>
  </w:style>
  <w:style w:type="paragraph" w:styleId="a4">
    <w:name w:val="Closing"/>
    <w:basedOn w:val="a"/>
    <w:rsid w:val="00B617BA"/>
    <w:pPr>
      <w:jc w:val="right"/>
    </w:pPr>
    <w:rPr>
      <w:rFonts w:hAnsi="ＭＳ ゴシック"/>
      <w:sz w:val="22"/>
      <w:szCs w:val="22"/>
    </w:rPr>
  </w:style>
  <w:style w:type="character" w:styleId="a5">
    <w:name w:val="Hyperlink"/>
    <w:basedOn w:val="a0"/>
    <w:rsid w:val="00720BE2"/>
    <w:rPr>
      <w:color w:val="0000FF"/>
      <w:u w:val="single"/>
    </w:rPr>
  </w:style>
  <w:style w:type="paragraph" w:styleId="a6">
    <w:name w:val="Balloon Text"/>
    <w:basedOn w:val="a"/>
    <w:semiHidden/>
    <w:rsid w:val="000905E2"/>
    <w:rPr>
      <w:rFonts w:ascii="Arial" w:eastAsia="ＭＳ ゴシック" w:hAnsi="Arial"/>
      <w:sz w:val="18"/>
      <w:szCs w:val="18"/>
    </w:rPr>
  </w:style>
  <w:style w:type="paragraph" w:customStyle="1" w:styleId="a7">
    <w:name w:val="一太郎"/>
    <w:rsid w:val="009F5B75"/>
    <w:pPr>
      <w:widowControl w:val="0"/>
      <w:wordWrap w:val="0"/>
      <w:autoSpaceDE w:val="0"/>
      <w:autoSpaceDN w:val="0"/>
      <w:adjustRightInd w:val="0"/>
      <w:spacing w:line="283" w:lineRule="exact"/>
      <w:jc w:val="both"/>
    </w:pPr>
    <w:rPr>
      <w:rFonts w:eastAsia="ＭＳ ゴシック" w:cs="ＭＳ ゴシック"/>
      <w:spacing w:val="8"/>
      <w:sz w:val="21"/>
      <w:szCs w:val="21"/>
    </w:rPr>
  </w:style>
  <w:style w:type="paragraph" w:styleId="a8">
    <w:name w:val="header"/>
    <w:basedOn w:val="a"/>
    <w:link w:val="a9"/>
    <w:uiPriority w:val="99"/>
    <w:unhideWhenUsed/>
    <w:rsid w:val="00C9553B"/>
    <w:pPr>
      <w:tabs>
        <w:tab w:val="center" w:pos="4252"/>
        <w:tab w:val="right" w:pos="8504"/>
      </w:tabs>
      <w:snapToGrid w:val="0"/>
    </w:pPr>
  </w:style>
  <w:style w:type="character" w:customStyle="1" w:styleId="a9">
    <w:name w:val="ヘッダー (文字)"/>
    <w:basedOn w:val="a0"/>
    <w:link w:val="a8"/>
    <w:uiPriority w:val="99"/>
    <w:rsid w:val="00C9553B"/>
    <w:rPr>
      <w:kern w:val="2"/>
      <w:sz w:val="21"/>
      <w:szCs w:val="24"/>
    </w:rPr>
  </w:style>
  <w:style w:type="paragraph" w:styleId="aa">
    <w:name w:val="footer"/>
    <w:basedOn w:val="a"/>
    <w:link w:val="ab"/>
    <w:uiPriority w:val="99"/>
    <w:unhideWhenUsed/>
    <w:rsid w:val="00C9553B"/>
    <w:pPr>
      <w:tabs>
        <w:tab w:val="center" w:pos="4252"/>
        <w:tab w:val="right" w:pos="8504"/>
      </w:tabs>
      <w:snapToGrid w:val="0"/>
    </w:pPr>
  </w:style>
  <w:style w:type="character" w:customStyle="1" w:styleId="ab">
    <w:name w:val="フッター (文字)"/>
    <w:basedOn w:val="a0"/>
    <w:link w:val="aa"/>
    <w:uiPriority w:val="99"/>
    <w:rsid w:val="00C955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youkaikenpo.or.jp/9.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935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事務連絡</vt:lpstr>
      <vt:lpstr>事務連絡</vt:lpstr>
    </vt:vector>
  </TitlesOfParts>
  <Company>兵庫県</Company>
  <LinksUpToDate>false</LinksUpToDate>
  <CharactersWithSpaces>1097</CharactersWithSpaces>
  <SharedDoc>false</SharedDoc>
  <HLinks>
    <vt:vector size="6" baseType="variant">
      <vt:variant>
        <vt:i4>1507418</vt:i4>
      </vt:variant>
      <vt:variant>
        <vt:i4>0</vt:i4>
      </vt:variant>
      <vt:variant>
        <vt:i4>0</vt:i4>
      </vt:variant>
      <vt:variant>
        <vt:i4>5</vt:i4>
      </vt:variant>
      <vt:variant>
        <vt:lpwstr>http://www.kyoukaikenpo.or.jp/9.html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事務連絡</dc:title>
  <dc:subject/>
  <dc:creator>兵庫県</dc:creator>
  <cp:keywords/>
  <dc:description/>
  <cp:lastModifiedBy>兵庫県</cp:lastModifiedBy>
  <cp:revision>3</cp:revision>
  <cp:lastPrinted>2010-03-18T02:35:00Z</cp:lastPrinted>
  <dcterms:created xsi:type="dcterms:W3CDTF">2013-03-05T02:13:00Z</dcterms:created>
  <dcterms:modified xsi:type="dcterms:W3CDTF">2013-03-05T02:14:00Z</dcterms:modified>
</cp:coreProperties>
</file>