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62" w:rsidRDefault="00AD0F62" w:rsidP="00AF1DEF">
      <w:pPr>
        <w:ind w:rightChars="100" w:right="210"/>
        <w:jc w:val="center"/>
        <w:rPr>
          <w:rFonts w:ascii="ＭＳ ゴシック" w:eastAsia="ＭＳ ゴシック" w:hAnsi="ＭＳ ゴシック"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3088" behindDoc="0" locked="0" layoutInCell="1" allowOverlap="1" wp14:anchorId="5C909547" wp14:editId="31BBA97F">
                <wp:simplePos x="0" y="0"/>
                <wp:positionH relativeFrom="column">
                  <wp:posOffset>-5715</wp:posOffset>
                </wp:positionH>
                <wp:positionV relativeFrom="paragraph">
                  <wp:posOffset>153035</wp:posOffset>
                </wp:positionV>
                <wp:extent cx="6448425" cy="12287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448425" cy="12287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AD0F62" w:rsidRPr="00646099" w:rsidRDefault="00AD0F62" w:rsidP="00AD0F62">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AD0F62" w:rsidRPr="00646099" w:rsidRDefault="00AD0F62" w:rsidP="00AD0F62">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AD0F62">
                              <w:rPr>
                                <w:rFonts w:ascii="HG丸ｺﾞｼｯｸM-PRO" w:eastAsia="HG丸ｺﾞｼｯｸM-PRO" w:hAnsi="HG丸ｺﾞｼｯｸM-PRO" w:hint="eastAsia"/>
                              </w:rPr>
                              <w:t>商が１より小さくなる等分除の場面で、除法が用いられることを理解すること</w:t>
                            </w:r>
                            <w:r w:rsidRPr="00646099">
                              <w:rPr>
                                <w:rFonts w:ascii="HG丸ｺﾞｼｯｸM-PRO" w:eastAsia="HG丸ｺﾞｼｯｸM-PRO" w:hAnsi="HG丸ｺﾞｼｯｸM-PRO" w:hint="eastAsia"/>
                              </w:rPr>
                              <w:t>ができない</w:t>
                            </w:r>
                          </w:p>
                          <w:p w:rsidR="00AD0F62" w:rsidRDefault="00AD0F62" w:rsidP="00AD0F62">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AD0F62" w:rsidRPr="00646099" w:rsidRDefault="00AD0F62" w:rsidP="00AD0F62">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問題文や線分図、式を行き来させ、解答の見当を付けたり、妥当性について見直したりできるようにする。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5pt;margin-top:12.05pt;width:507.75pt;height:96.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" fillcolor="#ffc" strokeweight=".5pt">
                <v:textbox>
                  <w:txbxContent>
                    <w:p w:rsidR="00AD0F62" w:rsidRPr="00646099" w:rsidRDefault="00AD0F62" w:rsidP="00AD0F62">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AD0F62" w:rsidRPr="00646099" w:rsidRDefault="00AD0F62" w:rsidP="00AD0F62">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AD0F62">
                        <w:rPr>
                          <w:rFonts w:ascii="HG丸ｺﾞｼｯｸM-PRO" w:eastAsia="HG丸ｺﾞｼｯｸM-PRO" w:hAnsi="HG丸ｺﾞｼｯｸM-PRO" w:hint="eastAsia"/>
                        </w:rPr>
                        <w:t>商が１より小さくなる等分除の場面で、除法が用いられることを理解すること</w:t>
                      </w:r>
                      <w:r w:rsidRPr="00646099">
                        <w:rPr>
                          <w:rFonts w:ascii="HG丸ｺﾞｼｯｸM-PRO" w:eastAsia="HG丸ｺﾞｼｯｸM-PRO" w:hAnsi="HG丸ｺﾞｼｯｸM-PRO" w:hint="eastAsia"/>
                        </w:rPr>
                        <w:t>ができない</w:t>
                      </w:r>
                    </w:p>
                    <w:p w:rsidR="00AD0F62" w:rsidRDefault="00AD0F62" w:rsidP="00AD0F62">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AD0F62" w:rsidRPr="00646099" w:rsidRDefault="00AD0F62" w:rsidP="00AD0F62">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問題文や線分図、式を行き来させ、解答の見当を付けたり、妥当性について見直したりできるようにする。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040" behindDoc="0" locked="0" layoutInCell="1" allowOverlap="1" wp14:anchorId="7529BAC5" wp14:editId="5CEF1F4C">
                <wp:simplePos x="0" y="0"/>
                <wp:positionH relativeFrom="column">
                  <wp:posOffset>4804410</wp:posOffset>
                </wp:positionH>
                <wp:positionV relativeFrom="paragraph">
                  <wp:posOffset>-332740</wp:posOffset>
                </wp:positionV>
                <wp:extent cx="1590675" cy="352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78E2" w:rsidRDefault="001078E2" w:rsidP="001078E2">
                            <w:pPr>
                              <w:jc w:val="center"/>
                              <w:rPr>
                                <w:rFonts w:ascii="ＭＳ ゴシック" w:eastAsia="ＭＳ ゴシック" w:hAnsi="ＭＳ ゴシック"/>
                              </w:rPr>
                            </w:pPr>
                            <w:r>
                              <w:rPr>
                                <w:rFonts w:ascii="ＭＳ ゴシック" w:eastAsia="ＭＳ ゴシック" w:hAnsi="ＭＳ ゴシック" w:hint="eastAsia"/>
                              </w:rPr>
                              <w:t>指導事例集ｐ．５５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7" type="#_x0000_t202" style="position:absolute;left:0;text-align:left;margin-left:378.3pt;margin-top:-26.2pt;width:125.25pt;height:2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" fillcolor="#cff" strokeweight=".5pt">
                <v:textbox>
                  <w:txbxContent>
                    <w:p w:rsidR="001078E2" w:rsidRDefault="001078E2" w:rsidP="001078E2">
                      <w:pPr>
                        <w:jc w:val="center"/>
                        <w:rPr>
                          <w:rFonts w:ascii="ＭＳ ゴシック" w:eastAsia="ＭＳ ゴシック" w:hAnsi="ＭＳ ゴシック"/>
                        </w:rPr>
                      </w:pPr>
                      <w:r>
                        <w:rPr>
                          <w:rFonts w:ascii="ＭＳ ゴシック" w:eastAsia="ＭＳ ゴシック" w:hAnsi="ＭＳ ゴシック" w:hint="eastAsia"/>
                        </w:rPr>
                        <w:t>指導事例集ｐ．５５</w:t>
                      </w:r>
                    </w:p>
                  </w:txbxContent>
                </v:textbox>
              </v:shape>
            </w:pict>
          </mc:Fallback>
        </mc:AlternateContent>
      </w:r>
    </w:p>
    <w:p w:rsidR="00AD0F62" w:rsidRDefault="00AD0F62" w:rsidP="00AF1DEF">
      <w:pPr>
        <w:ind w:rightChars="100" w:right="210"/>
        <w:jc w:val="center"/>
        <w:rPr>
          <w:rFonts w:ascii="ＭＳ ゴシック" w:eastAsia="ＭＳ ゴシック" w:hAnsi="ＭＳ ゴシック" w:hint="eastAsia"/>
          <w:sz w:val="24"/>
          <w:szCs w:val="21"/>
        </w:rPr>
      </w:pPr>
    </w:p>
    <w:p w:rsidR="00AD0F62" w:rsidRDefault="00AD0F62" w:rsidP="00AF1DEF">
      <w:pPr>
        <w:ind w:rightChars="100" w:right="210"/>
        <w:jc w:val="center"/>
        <w:rPr>
          <w:rFonts w:ascii="ＭＳ ゴシック" w:eastAsia="ＭＳ ゴシック" w:hAnsi="ＭＳ ゴシック" w:hint="eastAsia"/>
          <w:sz w:val="24"/>
          <w:szCs w:val="21"/>
        </w:rPr>
      </w:pPr>
    </w:p>
    <w:p w:rsidR="00AD0F62" w:rsidRDefault="00AD0F62" w:rsidP="00AF1DEF">
      <w:pPr>
        <w:ind w:rightChars="100" w:right="210"/>
        <w:jc w:val="center"/>
        <w:rPr>
          <w:rFonts w:ascii="ＭＳ ゴシック" w:eastAsia="ＭＳ ゴシック" w:hAnsi="ＭＳ ゴシック" w:hint="eastAsia"/>
          <w:sz w:val="24"/>
          <w:szCs w:val="21"/>
        </w:rPr>
      </w:pPr>
    </w:p>
    <w:p w:rsidR="00AD0F62" w:rsidRDefault="00AD0F62" w:rsidP="00AF1DEF">
      <w:pPr>
        <w:ind w:rightChars="100" w:right="210"/>
        <w:jc w:val="center"/>
        <w:rPr>
          <w:rFonts w:ascii="ＭＳ ゴシック" w:eastAsia="ＭＳ ゴシック" w:hAnsi="ＭＳ ゴシック" w:hint="eastAsia"/>
          <w:sz w:val="24"/>
          <w:szCs w:val="21"/>
        </w:rPr>
      </w:pPr>
    </w:p>
    <w:p w:rsidR="00AD0F62" w:rsidRDefault="00AD0F62" w:rsidP="00AF1DEF">
      <w:pPr>
        <w:ind w:rightChars="100" w:right="210"/>
        <w:jc w:val="center"/>
        <w:rPr>
          <w:rFonts w:ascii="ＭＳ ゴシック" w:eastAsia="ＭＳ ゴシック" w:hAnsi="ＭＳ ゴシック" w:hint="eastAsia"/>
          <w:sz w:val="24"/>
          <w:szCs w:val="21"/>
        </w:rPr>
      </w:pPr>
    </w:p>
    <w:p w:rsidR="00AD0F62" w:rsidRDefault="00AD0F62" w:rsidP="00AF1DEF">
      <w:pPr>
        <w:ind w:rightChars="100" w:right="210"/>
        <w:jc w:val="center"/>
        <w:rPr>
          <w:rFonts w:ascii="ＭＳ ゴシック" w:eastAsia="ＭＳ ゴシック" w:hAnsi="ＭＳ ゴシック" w:hint="eastAsia"/>
          <w:sz w:val="24"/>
          <w:szCs w:val="21"/>
        </w:rPr>
      </w:pPr>
    </w:p>
    <w:p w:rsidR="00F91434" w:rsidRPr="00AD0F62" w:rsidRDefault="00AD0F62" w:rsidP="00AD0F62">
      <w:pPr>
        <w:ind w:rightChars="100" w:right="210"/>
        <w:rPr>
          <w:rFonts w:ascii="HG丸ｺﾞｼｯｸM-PRO" w:eastAsia="HG丸ｺﾞｼｯｸM-PRO" w:hAnsi="HG丸ｺﾞｼｯｸM-PRO"/>
          <w:szCs w:val="21"/>
        </w:rPr>
      </w:pPr>
      <w:r w:rsidRPr="00AD0F62">
        <w:rPr>
          <w:rFonts w:ascii="HG丸ｺﾞｼｯｸM-PRO" w:eastAsia="HG丸ｺﾞｼｯｸM-PRO" w:hAnsi="HG丸ｺﾞｼｯｸM-PRO" w:hint="eastAsia"/>
          <w:szCs w:val="21"/>
        </w:rPr>
        <w:t xml:space="preserve">１　学年・単元名　　</w:t>
      </w:r>
      <w:r w:rsidR="00024575" w:rsidRPr="00AD0F62">
        <w:rPr>
          <w:rFonts w:ascii="HG丸ｺﾞｼｯｸM-PRO" w:eastAsia="HG丸ｺﾞｼｯｸM-PRO" w:hAnsi="HG丸ｺﾞｼｯｸM-PRO" w:hint="eastAsia"/>
          <w:szCs w:val="21"/>
        </w:rPr>
        <w:t>第</w:t>
      </w:r>
      <w:r w:rsidR="00DC310B" w:rsidRPr="00AD0F62">
        <w:rPr>
          <w:rFonts w:ascii="HG丸ｺﾞｼｯｸM-PRO" w:eastAsia="HG丸ｺﾞｼｯｸM-PRO" w:hAnsi="HG丸ｺﾞｼｯｸM-PRO" w:hint="eastAsia"/>
          <w:szCs w:val="21"/>
        </w:rPr>
        <w:t>４</w:t>
      </w:r>
      <w:r w:rsidR="00103F57" w:rsidRPr="00AD0F62">
        <w:rPr>
          <w:rFonts w:ascii="HG丸ｺﾞｼｯｸM-PRO" w:eastAsia="HG丸ｺﾞｼｯｸM-PRO" w:hAnsi="HG丸ｺﾞｼｯｸM-PRO" w:hint="eastAsia"/>
          <w:szCs w:val="21"/>
        </w:rPr>
        <w:t xml:space="preserve">学年　</w:t>
      </w:r>
      <w:r w:rsidR="00DC310B" w:rsidRPr="00AD0F62">
        <w:rPr>
          <w:rFonts w:ascii="HG丸ｺﾞｼｯｸM-PRO" w:eastAsia="HG丸ｺﾞｼｯｸM-PRO" w:hAnsi="HG丸ｺﾞｼｯｸM-PRO" w:hint="eastAsia"/>
          <w:szCs w:val="21"/>
        </w:rPr>
        <w:t>小数÷整数</w:t>
      </w:r>
      <w:r w:rsidR="00044809" w:rsidRPr="00AD0F62">
        <w:rPr>
          <w:rFonts w:ascii="HG丸ｺﾞｼｯｸM-PRO" w:eastAsia="HG丸ｺﾞｼｯｸM-PRO" w:hAnsi="HG丸ｺﾞｼｯｸM-PRO" w:hint="eastAsia"/>
          <w:szCs w:val="21"/>
        </w:rPr>
        <w:t>（</w:t>
      </w:r>
      <w:r w:rsidR="008A761C" w:rsidRPr="00AD0F62">
        <w:rPr>
          <w:rFonts w:ascii="HG丸ｺﾞｼｯｸM-PRO" w:eastAsia="HG丸ｺﾞｼｯｸM-PRO" w:hAnsi="HG丸ｺﾞｼｯｸM-PRO" w:hint="eastAsia"/>
          <w:szCs w:val="21"/>
        </w:rPr>
        <w:t>数と計算</w:t>
      </w:r>
      <w:r w:rsidR="00044809" w:rsidRPr="00AD0F62">
        <w:rPr>
          <w:rFonts w:ascii="HG丸ｺﾞｼｯｸM-PRO" w:eastAsia="HG丸ｺﾞｼｯｸM-PRO" w:hAnsi="HG丸ｺﾞｼｯｸM-PRO" w:hint="eastAsia"/>
          <w:szCs w:val="21"/>
        </w:rPr>
        <w:t>領域）</w:t>
      </w:r>
      <w:bookmarkStart w:id="0" w:name="_GoBack"/>
      <w:bookmarkEnd w:id="0"/>
    </w:p>
    <w:p w:rsidR="00AF1DEF" w:rsidRDefault="00AF1DEF" w:rsidP="00F91434">
      <w:pPr>
        <w:ind w:leftChars="100" w:left="210" w:rightChars="100" w:right="210"/>
        <w:rPr>
          <w:rFonts w:ascii="HG丸ｺﾞｼｯｸM-PRO" w:eastAsia="HG丸ｺﾞｼｯｸM-PRO" w:hAnsi="HG丸ｺﾞｼｯｸM-PRO"/>
          <w:szCs w:val="21"/>
        </w:rPr>
      </w:pPr>
    </w:p>
    <w:p w:rsidR="00F91434" w:rsidRPr="004923F5" w:rsidRDefault="00AD0F62"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F91434" w:rsidRPr="004923F5">
        <w:rPr>
          <w:rFonts w:ascii="HG丸ｺﾞｼｯｸM-PRO" w:eastAsia="HG丸ｺﾞｼｯｸM-PRO" w:hAnsi="HG丸ｺﾞｼｯｸM-PRO" w:hint="eastAsia"/>
          <w:szCs w:val="21"/>
        </w:rPr>
        <w:t xml:space="preserve">　単元目標</w:t>
      </w:r>
    </w:p>
    <w:p w:rsidR="00314650" w:rsidRPr="00314650" w:rsidRDefault="00314650" w:rsidP="00487AAE">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C310B" w:rsidRPr="00DC310B">
        <w:rPr>
          <w:rFonts w:ascii="HG丸ｺﾞｼｯｸM-PRO" w:eastAsia="HG丸ｺﾞｼｯｸM-PRO" w:hAnsi="HG丸ｺﾞｼｯｸM-PRO" w:hint="eastAsia"/>
          <w:szCs w:val="21"/>
        </w:rPr>
        <w:t>小数の仕組みや計算のきまりを用いて、（小数）×（整数）や（小数）÷（整数）の計算の仕方を考えようとしている。</w:t>
      </w:r>
      <w:r w:rsidR="00DC310B">
        <w:rPr>
          <w:rFonts w:ascii="HG丸ｺﾞｼｯｸM-PRO" w:eastAsia="HG丸ｺﾞｼｯｸM-PRO" w:hAnsi="HG丸ｺﾞｼｯｸM-PRO" w:hint="eastAsia"/>
          <w:szCs w:val="21"/>
        </w:rPr>
        <w:t xml:space="preserve">　　　　　　　　　　　　　　　　　　　　　</w:t>
      </w:r>
      <w:r w:rsidR="00487AAE">
        <w:rPr>
          <w:rFonts w:ascii="HG丸ｺﾞｼｯｸM-PRO" w:eastAsia="HG丸ｺﾞｼｯｸM-PRO" w:hAnsi="HG丸ｺﾞｼｯｸM-PRO" w:hint="eastAsia"/>
          <w:szCs w:val="21"/>
        </w:rPr>
        <w:t xml:space="preserve">　　</w:t>
      </w:r>
      <w:r w:rsidR="00DC310B">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【関心・意欲・態度】</w:t>
      </w:r>
    </w:p>
    <w:p w:rsidR="00314650" w:rsidRPr="00314650" w:rsidRDefault="00314650" w:rsidP="00487AAE">
      <w:pPr>
        <w:ind w:leftChars="100" w:left="420" w:hangingChars="100" w:hanging="210"/>
        <w:mirrorIndent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C310B" w:rsidRPr="00DC310B">
        <w:rPr>
          <w:rFonts w:ascii="HG丸ｺﾞｼｯｸM-PRO" w:eastAsia="HG丸ｺﾞｼｯｸM-PRO" w:hAnsi="HG丸ｺﾞｼｯｸM-PRO" w:hint="eastAsia"/>
          <w:szCs w:val="21"/>
        </w:rPr>
        <w:t>（小数）×（整数）や（小数）÷（整数）の計算の意味やその仕方について、整数の場合をもとにしたり、小数の仕組みや計算のきまりなどをもとに考えることができる。</w:t>
      </w:r>
      <w:r w:rsidR="00DC310B">
        <w:rPr>
          <w:rFonts w:ascii="HG丸ｺﾞｼｯｸM-PRO" w:eastAsia="HG丸ｺﾞｼｯｸM-PRO" w:hAnsi="HG丸ｺﾞｼｯｸM-PRO" w:hint="eastAsia"/>
          <w:szCs w:val="21"/>
        </w:rPr>
        <w:t xml:space="preserve"> </w:t>
      </w:r>
      <w:r w:rsidR="00487AAE">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【数学的な考え方】</w:t>
      </w:r>
    </w:p>
    <w:p w:rsidR="00314650" w:rsidRPr="00314650" w:rsidRDefault="00314650" w:rsidP="00487AAE">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C310B" w:rsidRPr="00DC310B">
        <w:rPr>
          <w:rFonts w:ascii="HG丸ｺﾞｼｯｸM-PRO" w:eastAsia="HG丸ｺﾞｼｯｸM-PRO" w:hAnsi="HG丸ｺﾞｼｯｸM-PRO" w:hint="eastAsia"/>
          <w:szCs w:val="21"/>
        </w:rPr>
        <w:t xml:space="preserve">（小数）×（整数）や（小数）÷（整数）の計算ができる。　</w:t>
      </w:r>
      <w:r w:rsidR="00DC310B">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 xml:space="preserve">　</w:t>
      </w:r>
      <w:r w:rsidR="00487AAE">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w:t>
      </w:r>
      <w:r w:rsidR="00487AAE">
        <w:rPr>
          <w:rFonts w:ascii="HG丸ｺﾞｼｯｸM-PRO" w:eastAsia="HG丸ｺﾞｼｯｸM-PRO" w:hAnsi="HG丸ｺﾞｼｯｸM-PRO" w:hint="eastAsia"/>
          <w:szCs w:val="21"/>
        </w:rPr>
        <w:t>技能</w:t>
      </w:r>
      <w:r w:rsidRPr="00314650">
        <w:rPr>
          <w:rFonts w:ascii="HG丸ｺﾞｼｯｸM-PRO" w:eastAsia="HG丸ｺﾞｼｯｸM-PRO" w:hAnsi="HG丸ｺﾞｼｯｸM-PRO" w:hint="eastAsia"/>
          <w:szCs w:val="21"/>
        </w:rPr>
        <w:t>】</w:t>
      </w:r>
    </w:p>
    <w:p w:rsidR="00236363" w:rsidRPr="00DC310B" w:rsidRDefault="00314650" w:rsidP="00487AAE">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C310B" w:rsidRPr="00DC310B">
        <w:rPr>
          <w:rFonts w:ascii="HG丸ｺﾞｼｯｸM-PRO" w:eastAsia="HG丸ｺﾞｼｯｸM-PRO" w:hAnsi="HG丸ｺﾞｼｯｸM-PRO" w:hint="eastAsia"/>
          <w:szCs w:val="21"/>
        </w:rPr>
        <w:t>（小数）×（整数）や（小数）÷（整数）の計算の意味やその仕方を理解する。</w:t>
      </w:r>
      <w:r w:rsidR="00487AAE">
        <w:rPr>
          <w:rFonts w:ascii="HG丸ｺﾞｼｯｸM-PRO" w:eastAsia="HG丸ｺﾞｼｯｸM-PRO" w:hAnsi="HG丸ｺﾞｼｯｸM-PRO" w:hint="eastAsia"/>
          <w:szCs w:val="21"/>
        </w:rPr>
        <w:t xml:space="preserve"> </w:t>
      </w:r>
      <w:r w:rsidR="00DC310B" w:rsidRPr="00DC310B">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【知識・理解】</w:t>
      </w:r>
    </w:p>
    <w:p w:rsidR="00DC310B" w:rsidRDefault="00E36860"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668992" behindDoc="0" locked="0" layoutInCell="1" allowOverlap="1" wp14:anchorId="25678438" wp14:editId="0F48138A">
                <wp:simplePos x="0" y="0"/>
                <wp:positionH relativeFrom="column">
                  <wp:posOffset>1146810</wp:posOffset>
                </wp:positionH>
                <wp:positionV relativeFrom="paragraph">
                  <wp:posOffset>110490</wp:posOffset>
                </wp:positionV>
                <wp:extent cx="17716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771650" cy="314325"/>
                        </a:xfrm>
                        <a:prstGeom prst="rect">
                          <a:avLst/>
                        </a:prstGeom>
                        <a:solidFill>
                          <a:srgbClr val="FFC000">
                            <a:lumMod val="20000"/>
                            <a:lumOff val="80000"/>
                          </a:srgbClr>
                        </a:solidFill>
                        <a:ln w="6350">
                          <a:solidFill>
                            <a:prstClr val="black"/>
                          </a:solidFill>
                        </a:ln>
                      </wps:spPr>
                      <wps:txbx>
                        <w:txbxContent>
                          <w:p w:rsidR="00E36860" w:rsidRPr="007C01B1" w:rsidRDefault="00E36860" w:rsidP="00E36860">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0.3pt;margin-top:8.7pt;width:139.5pt;height:24.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" fillcolor="#fff2cc" strokeweight=".5pt">
                <v:textbox>
                  <w:txbxContent>
                    <w:p w:rsidR="00E36860" w:rsidRPr="007C01B1" w:rsidRDefault="00E36860" w:rsidP="00E36860">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v:textbox>
              </v:shape>
            </w:pict>
          </mc:Fallback>
        </mc:AlternateContent>
      </w:r>
    </w:p>
    <w:p w:rsidR="00F91434" w:rsidRPr="00AB468C" w:rsidRDefault="00AD0F62"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F91434" w:rsidRPr="00AB468C">
        <w:rPr>
          <w:rFonts w:ascii="HG丸ｺﾞｼｯｸM-PRO" w:eastAsia="HG丸ｺﾞｼｯｸM-PRO" w:hAnsi="HG丸ｺﾞｼｯｸM-PRO" w:hint="eastAsia"/>
          <w:szCs w:val="21"/>
        </w:rPr>
        <w:t xml:space="preserve">　単元の内容</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310B">
        <w:rPr>
          <w:rFonts w:ascii="HG丸ｺﾞｼｯｸM-PRO" w:eastAsia="HG丸ｺﾞｼｯｸM-PRO" w:hAnsi="HG丸ｺﾞｼｯｸM-PRO" w:hint="eastAsia"/>
          <w:szCs w:val="21"/>
        </w:rPr>
        <w:t>（１</w:t>
      </w:r>
      <w:r w:rsidRPr="00DC310B">
        <w:rPr>
          <w:rFonts w:ascii="HG丸ｺﾞｼｯｸM-PRO" w:eastAsia="HG丸ｺﾞｼｯｸM-PRO" w:hAnsi="HG丸ｺﾞｼｯｸM-PRO"/>
          <w:szCs w:val="21"/>
        </w:rPr>
        <w:t>/１０の位までの小数）÷（１位数）の計算の仕方</w:t>
      </w:r>
    </w:p>
    <w:p w:rsidR="00DC310B" w:rsidRPr="006F469C" w:rsidRDefault="00DC310B" w:rsidP="006F469C">
      <w:pPr>
        <w:ind w:rightChars="100" w:right="210" w:firstLineChars="100" w:firstLine="211"/>
        <w:rPr>
          <w:rFonts w:ascii="HG丸ｺﾞｼｯｸM-PRO" w:eastAsia="HG丸ｺﾞｼｯｸM-PRO" w:hAnsi="HG丸ｺﾞｼｯｸM-PRO"/>
          <w:b/>
          <w:szCs w:val="21"/>
        </w:rPr>
      </w:pPr>
      <w:r w:rsidRPr="006F469C">
        <w:rPr>
          <w:rFonts w:ascii="HG丸ｺﾞｼｯｸM-PRO" w:eastAsia="HG丸ｺﾞｼｯｸM-PRO" w:hAnsi="HG丸ｺﾞｼｯｸM-PRO" w:hint="eastAsia"/>
          <w:b/>
          <w:szCs w:val="21"/>
        </w:rPr>
        <w:t>・（整数、小数）÷（整数）で、単位を落として考える場合</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310B">
        <w:rPr>
          <w:rFonts w:ascii="HG丸ｺﾞｼｯｸM-PRO" w:eastAsia="HG丸ｺﾞｼｯｸM-PRO" w:hAnsi="HG丸ｺﾞｼｯｸM-PRO" w:hint="eastAsia"/>
          <w:szCs w:val="21"/>
        </w:rPr>
        <w:t xml:space="preserve">（小数）÷（１位数）の筆算　　　　　　　　　</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310B">
        <w:rPr>
          <w:rFonts w:ascii="HG丸ｺﾞｼｯｸM-PRO" w:eastAsia="HG丸ｺﾞｼｯｸM-PRO" w:hAnsi="HG丸ｺﾞｼｯｸM-PRO" w:hint="eastAsia"/>
          <w:szCs w:val="21"/>
        </w:rPr>
        <w:t>同上で、商が純小数のもの</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310B">
        <w:rPr>
          <w:rFonts w:ascii="HG丸ｺﾞｼｯｸM-PRO" w:eastAsia="HG丸ｺﾞｼｯｸM-PRO" w:hAnsi="HG丸ｺﾞｼｯｸM-PRO" w:hint="eastAsia"/>
          <w:szCs w:val="21"/>
        </w:rPr>
        <w:t xml:space="preserve">（小数）÷（２位数）の筆算　　　</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310B">
        <w:rPr>
          <w:rFonts w:ascii="HG丸ｺﾞｼｯｸM-PRO" w:eastAsia="HG丸ｺﾞｼｯｸM-PRO" w:hAnsi="HG丸ｺﾞｼｯｸM-PRO" w:hint="eastAsia"/>
          <w:szCs w:val="21"/>
        </w:rPr>
        <w:t>あまりのある場合の筆算</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310B">
        <w:rPr>
          <w:rFonts w:ascii="HG丸ｺﾞｼｯｸM-PRO" w:eastAsia="HG丸ｺﾞｼｯｸM-PRO" w:hAnsi="HG丸ｺﾞｼｯｸM-PRO" w:hint="eastAsia"/>
          <w:szCs w:val="21"/>
        </w:rPr>
        <w:t>わり進む場合の筆算</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310B">
        <w:rPr>
          <w:rFonts w:ascii="HG丸ｺﾞｼｯｸM-PRO" w:eastAsia="HG丸ｺﾞｼｯｸM-PRO" w:hAnsi="HG丸ｺﾞｼｯｸM-PRO" w:hint="eastAsia"/>
          <w:szCs w:val="21"/>
        </w:rPr>
        <w:t>商を概数で表す場合の筆算</w:t>
      </w:r>
    </w:p>
    <w:p w:rsid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C310B">
        <w:rPr>
          <w:rFonts w:ascii="HG丸ｺﾞｼｯｸM-PRO" w:eastAsia="HG丸ｺﾞｼｯｸM-PRO" w:hAnsi="HG丸ｺﾞｼｯｸM-PRO" w:hint="eastAsia"/>
          <w:szCs w:val="21"/>
        </w:rPr>
        <w:t>小数倍の意味</w:t>
      </w:r>
    </w:p>
    <w:p w:rsidR="00DC310B" w:rsidRDefault="00DC310B" w:rsidP="00DC310B">
      <w:pPr>
        <w:ind w:rightChars="100" w:right="210"/>
        <w:rPr>
          <w:rFonts w:ascii="HG丸ｺﾞｼｯｸM-PRO" w:eastAsia="HG丸ｺﾞｼｯｸM-PRO" w:hAnsi="HG丸ｺﾞｼｯｸM-PRO"/>
          <w:szCs w:val="21"/>
        </w:rPr>
      </w:pPr>
    </w:p>
    <w:p w:rsidR="00F91434" w:rsidRPr="00AB468C" w:rsidRDefault="00AD0F62" w:rsidP="00DC310B">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F91434" w:rsidRPr="00AB468C">
        <w:rPr>
          <w:rFonts w:ascii="HG丸ｺﾞｼｯｸM-PRO" w:eastAsia="HG丸ｺﾞｼｯｸM-PRO" w:hAnsi="HG丸ｺﾞｼｯｸM-PRO" w:hint="eastAsia"/>
          <w:szCs w:val="21"/>
        </w:rPr>
        <w:t xml:space="preserve">　本時の目標</w:t>
      </w:r>
    </w:p>
    <w:p w:rsidR="008846E2" w:rsidRPr="00AB468C" w:rsidRDefault="006938C1" w:rsidP="00DC310B">
      <w:pPr>
        <w:pStyle w:val="Web"/>
        <w:kinsoku w:val="0"/>
        <w:overflowPunct w:val="0"/>
        <w:spacing w:before="0" w:beforeAutospacing="0" w:after="0" w:afterAutospacing="0"/>
        <w:ind w:left="210" w:hangingChars="100" w:hanging="210"/>
        <w:jc w:val="both"/>
        <w:textAlignment w:val="baseline"/>
        <w:rPr>
          <w:rFonts w:ascii="HG丸ｺﾞｼｯｸM-PRO" w:eastAsia="HG丸ｺﾞｼｯｸM-PRO" w:hAnsi="HG丸ｺﾞｼｯｸM-PRO"/>
          <w:sz w:val="21"/>
          <w:szCs w:val="21"/>
        </w:rPr>
      </w:pPr>
      <w:r w:rsidRPr="00AB468C">
        <w:rPr>
          <w:rFonts w:ascii="HG丸ｺﾞｼｯｸM-PRO" w:eastAsia="HG丸ｺﾞｼｯｸM-PRO" w:hAnsi="HG丸ｺﾞｼｯｸM-PRO" w:hint="eastAsia"/>
          <w:sz w:val="21"/>
          <w:szCs w:val="21"/>
        </w:rPr>
        <w:t xml:space="preserve">　</w:t>
      </w:r>
      <w:r w:rsidR="00DC310B">
        <w:rPr>
          <w:rFonts w:ascii="HG丸ｺﾞｼｯｸM-PRO" w:eastAsia="HG丸ｺﾞｼｯｸM-PRO" w:hAnsi="HG丸ｺﾞｼｯｸM-PRO" w:hint="eastAsia"/>
          <w:sz w:val="21"/>
          <w:szCs w:val="21"/>
        </w:rPr>
        <w:t xml:space="preserve">　</w:t>
      </w:r>
      <w:r w:rsidR="00DC310B" w:rsidRPr="00DC310B">
        <w:rPr>
          <w:rFonts w:ascii="HG丸ｺﾞｼｯｸM-PRO" w:eastAsia="HG丸ｺﾞｼｯｸM-PRO" w:hAnsi="HG丸ｺﾞｼｯｸM-PRO" w:hint="eastAsia"/>
          <w:sz w:val="21"/>
          <w:szCs w:val="21"/>
        </w:rPr>
        <w:t>（整数）÷（整数）で商が小数になる場合や（１／</w:t>
      </w:r>
      <w:r w:rsidR="00DC310B" w:rsidRPr="00DC310B">
        <w:rPr>
          <w:rFonts w:ascii="HG丸ｺﾞｼｯｸM-PRO" w:eastAsia="HG丸ｺﾞｼｯｸM-PRO" w:hAnsi="HG丸ｺﾞｼｯｸM-PRO"/>
          <w:sz w:val="21"/>
          <w:szCs w:val="21"/>
        </w:rPr>
        <w:t>100の位までの小数）÷（整数）の計算の仕方を考え、その計算の仕方を考える。</w:t>
      </w:r>
    </w:p>
    <w:p w:rsidR="00AF1DEF" w:rsidRPr="008A761C" w:rsidRDefault="00AF1DEF" w:rsidP="006F469C">
      <w:pPr>
        <w:ind w:rightChars="100" w:right="210"/>
        <w:rPr>
          <w:rFonts w:ascii="HG丸ｺﾞｼｯｸM-PRO" w:eastAsia="HG丸ｺﾞｼｯｸM-PRO" w:hAnsi="HG丸ｺﾞｼｯｸM-PRO"/>
          <w:color w:val="FF0000"/>
          <w:szCs w:val="21"/>
        </w:rPr>
      </w:pPr>
    </w:p>
    <w:p w:rsidR="00F91434" w:rsidRPr="00AB468C" w:rsidRDefault="00AD0F62" w:rsidP="006F469C">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F91434" w:rsidRPr="00AB468C">
        <w:rPr>
          <w:rFonts w:ascii="HG丸ｺﾞｼｯｸM-PRO" w:eastAsia="HG丸ｺﾞｼｯｸM-PRO" w:hAnsi="HG丸ｺﾞｼｯｸM-PRO" w:hint="eastAsia"/>
          <w:szCs w:val="21"/>
        </w:rPr>
        <w:t xml:space="preserve">　本時の展開</w:t>
      </w:r>
    </w:p>
    <w:tbl>
      <w:tblPr>
        <w:tblStyle w:val="a3"/>
        <w:tblW w:w="9497" w:type="dxa"/>
        <w:tblInd w:w="534" w:type="dxa"/>
        <w:tblLook w:val="04A0" w:firstRow="1" w:lastRow="0" w:firstColumn="1" w:lastColumn="0" w:noHBand="0" w:noVBand="1"/>
      </w:tblPr>
      <w:tblGrid>
        <w:gridCol w:w="712"/>
        <w:gridCol w:w="4107"/>
        <w:gridCol w:w="4678"/>
      </w:tblGrid>
      <w:tr w:rsidR="00AB468C" w:rsidRPr="00AB468C" w:rsidTr="00DC310B">
        <w:tc>
          <w:tcPr>
            <w:tcW w:w="712" w:type="dxa"/>
          </w:tcPr>
          <w:p w:rsidR="00F91434" w:rsidRPr="00AB468C" w:rsidRDefault="00F91434" w:rsidP="006F469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p>
        </w:tc>
        <w:tc>
          <w:tcPr>
            <w:tcW w:w="4107" w:type="dxa"/>
          </w:tcPr>
          <w:p w:rsidR="00434369" w:rsidRPr="00AB468C" w:rsidRDefault="00F91434" w:rsidP="006F469C">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児童（生徒）の活動</w:t>
            </w:r>
          </w:p>
        </w:tc>
        <w:tc>
          <w:tcPr>
            <w:tcW w:w="4678" w:type="dxa"/>
          </w:tcPr>
          <w:p w:rsidR="00F91434" w:rsidRDefault="00F91434" w:rsidP="006F469C">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指導上の留意点</w:t>
            </w:r>
          </w:p>
          <w:p w:rsidR="006F469C" w:rsidRPr="00AB468C" w:rsidRDefault="006F469C" w:rsidP="006F469C">
            <w:pPr>
              <w:ind w:rightChars="100" w:right="210"/>
              <w:jc w:val="center"/>
              <w:rPr>
                <w:rFonts w:ascii="HG丸ｺﾞｼｯｸM-PRO" w:eastAsia="HG丸ｺﾞｼｯｸM-PRO" w:hAnsi="HG丸ｺﾞｼｯｸM-PRO"/>
                <w:szCs w:val="21"/>
              </w:rPr>
            </w:pPr>
            <w:r>
              <w:rPr>
                <w:rFonts w:ascii="ＭＳ ゴシック" w:eastAsia="ＭＳ ゴシック" w:hAnsi="ＭＳ ゴシック"/>
                <w:b/>
              </w:rPr>
              <w:t>太字：つまずきに対する手立て</w:t>
            </w:r>
          </w:p>
        </w:tc>
      </w:tr>
      <w:tr w:rsidR="00DC310B" w:rsidRPr="00AB468C" w:rsidTr="00DC310B">
        <w:tc>
          <w:tcPr>
            <w:tcW w:w="712" w:type="dxa"/>
          </w:tcPr>
          <w:p w:rsidR="00DC310B" w:rsidRPr="00AB468C" w:rsidRDefault="00DC310B" w:rsidP="006F469C">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導入</w:t>
            </w: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Default="00DC310B" w:rsidP="006F469C">
            <w:pPr>
              <w:ind w:rightChars="100" w:right="210"/>
              <w:jc w:val="center"/>
              <w:rPr>
                <w:rFonts w:ascii="HG丸ｺﾞｼｯｸM-PRO" w:eastAsia="HG丸ｺﾞｼｯｸM-PRO" w:hAnsi="HG丸ｺﾞｼｯｸM-PRO"/>
                <w:szCs w:val="21"/>
              </w:rPr>
            </w:pPr>
          </w:p>
          <w:p w:rsidR="00DC310B" w:rsidRDefault="00DC310B" w:rsidP="006F469C">
            <w:pPr>
              <w:ind w:rightChars="100" w:right="210"/>
              <w:jc w:val="center"/>
              <w:rPr>
                <w:rFonts w:ascii="HG丸ｺﾞｼｯｸM-PRO" w:eastAsia="HG丸ｺﾞｼｯｸM-PRO" w:hAnsi="HG丸ｺﾞｼｯｸM-PRO"/>
                <w:szCs w:val="21"/>
              </w:rPr>
            </w:pPr>
          </w:p>
          <w:p w:rsidR="00DC310B" w:rsidRDefault="00DC310B" w:rsidP="006F469C">
            <w:pPr>
              <w:ind w:rightChars="100" w:right="210"/>
              <w:jc w:val="center"/>
              <w:rPr>
                <w:rFonts w:ascii="HG丸ｺﾞｼｯｸM-PRO" w:eastAsia="HG丸ｺﾞｼｯｸM-PRO" w:hAnsi="HG丸ｺﾞｼｯｸM-PRO"/>
                <w:szCs w:val="21"/>
              </w:rPr>
            </w:pPr>
          </w:p>
          <w:p w:rsidR="006F469C" w:rsidRDefault="006F469C" w:rsidP="006F469C">
            <w:pPr>
              <w:ind w:rightChars="100" w:right="210"/>
              <w:jc w:val="center"/>
              <w:rPr>
                <w:rFonts w:ascii="HG丸ｺﾞｼｯｸM-PRO" w:eastAsia="HG丸ｺﾞｼｯｸM-PRO" w:hAnsi="HG丸ｺﾞｼｯｸM-PRO"/>
                <w:szCs w:val="21"/>
              </w:rPr>
            </w:pPr>
          </w:p>
          <w:p w:rsidR="006F469C" w:rsidRDefault="006F469C" w:rsidP="006F469C">
            <w:pPr>
              <w:ind w:rightChars="100" w:right="210"/>
              <w:jc w:val="center"/>
              <w:rPr>
                <w:rFonts w:ascii="HG丸ｺﾞｼｯｸM-PRO" w:eastAsia="HG丸ｺﾞｼｯｸM-PRO" w:hAnsi="HG丸ｺﾞｼｯｸM-PRO"/>
                <w:szCs w:val="21"/>
              </w:rPr>
            </w:pPr>
          </w:p>
          <w:p w:rsidR="006F469C" w:rsidRDefault="006F469C" w:rsidP="006F469C">
            <w:pPr>
              <w:ind w:rightChars="100" w:right="210"/>
              <w:jc w:val="center"/>
              <w:rPr>
                <w:rFonts w:ascii="HG丸ｺﾞｼｯｸM-PRO" w:eastAsia="HG丸ｺﾞｼｯｸM-PRO" w:hAnsi="HG丸ｺﾞｼｯｸM-PRO"/>
                <w:szCs w:val="21"/>
              </w:rPr>
            </w:pPr>
          </w:p>
          <w:p w:rsidR="006F469C" w:rsidRDefault="006F469C" w:rsidP="006F469C">
            <w:pPr>
              <w:ind w:rightChars="100" w:right="210"/>
              <w:jc w:val="center"/>
              <w:rPr>
                <w:rFonts w:ascii="HG丸ｺﾞｼｯｸM-PRO" w:eastAsia="HG丸ｺﾞｼｯｸM-PRO" w:hAnsi="HG丸ｺﾞｼｯｸM-PRO"/>
                <w:szCs w:val="21"/>
              </w:rPr>
            </w:pPr>
          </w:p>
          <w:p w:rsidR="006F469C" w:rsidRDefault="006F469C" w:rsidP="006F469C">
            <w:pPr>
              <w:ind w:rightChars="100" w:right="210"/>
              <w:jc w:val="center"/>
              <w:rPr>
                <w:rFonts w:ascii="HG丸ｺﾞｼｯｸM-PRO" w:eastAsia="HG丸ｺﾞｼｯｸM-PRO" w:hAnsi="HG丸ｺﾞｼｯｸM-PRO"/>
                <w:szCs w:val="21"/>
              </w:rPr>
            </w:pPr>
          </w:p>
          <w:p w:rsidR="006F469C" w:rsidRPr="00AB468C" w:rsidRDefault="006F469C"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lastRenderedPageBreak/>
              <w:t>展開</w:t>
            </w: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Default="00DC310B" w:rsidP="006F469C">
            <w:pPr>
              <w:ind w:rightChars="100" w:right="210"/>
              <w:jc w:val="center"/>
              <w:rPr>
                <w:rFonts w:ascii="HG丸ｺﾞｼｯｸM-PRO" w:eastAsia="HG丸ｺﾞｼｯｸM-PRO" w:hAnsi="HG丸ｺﾞｼｯｸM-PRO"/>
                <w:szCs w:val="21"/>
              </w:rPr>
            </w:pPr>
          </w:p>
          <w:p w:rsidR="006F469C" w:rsidRDefault="006F469C"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まとめ</w:t>
            </w:r>
          </w:p>
          <w:p w:rsidR="00DC310B" w:rsidRPr="00AB468C" w:rsidRDefault="00DC310B" w:rsidP="006F469C">
            <w:pPr>
              <w:ind w:rightChars="100" w:right="210"/>
              <w:jc w:val="center"/>
              <w:rPr>
                <w:rFonts w:ascii="HG丸ｺﾞｼｯｸM-PRO" w:eastAsia="HG丸ｺﾞｼｯｸM-PRO" w:hAnsi="HG丸ｺﾞｼｯｸM-PRO"/>
                <w:szCs w:val="21"/>
              </w:rPr>
            </w:pPr>
          </w:p>
          <w:p w:rsidR="00DC310B" w:rsidRPr="00AB468C" w:rsidRDefault="00DC310B" w:rsidP="006F469C">
            <w:pPr>
              <w:ind w:rightChars="100" w:right="210"/>
              <w:rPr>
                <w:rFonts w:ascii="HG丸ｺﾞｼｯｸM-PRO" w:eastAsia="HG丸ｺﾞｼｯｸM-PRO" w:hAnsi="HG丸ｺﾞｼｯｸM-PRO"/>
                <w:szCs w:val="21"/>
              </w:rPr>
            </w:pPr>
          </w:p>
        </w:tc>
        <w:tc>
          <w:tcPr>
            <w:tcW w:w="4107" w:type="dxa"/>
          </w:tcPr>
          <w:p w:rsidR="00DC310B" w:rsidRPr="00DC310B" w:rsidRDefault="00DC310B" w:rsidP="006F469C">
            <w:pPr>
              <w:spacing w:before="240"/>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lastRenderedPageBreak/>
              <w:t>１</w:t>
            </w:r>
            <w:r w:rsidR="006F469C">
              <w:rPr>
                <w:rFonts w:ascii="HG丸ｺﾞｼｯｸM-PRO" w:eastAsia="HG丸ｺﾞｼｯｸM-PRO" w:hAnsi="HG丸ｺﾞｼｯｸM-PRO" w:hint="eastAsia"/>
              </w:rPr>
              <w:t xml:space="preserve">　</w:t>
            </w:r>
            <w:r w:rsidRPr="00DC310B">
              <w:rPr>
                <w:rFonts w:ascii="HG丸ｺﾞｼｯｸM-PRO" w:eastAsia="HG丸ｺﾞｼｯｸM-PRO" w:hAnsi="HG丸ｺﾞｼｯｸM-PRO" w:hint="eastAsia"/>
              </w:rPr>
              <w:t>問題を把握し、学習課題に対する見通しをもつ。</w:t>
            </w: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noProof/>
              </w:rPr>
              <mc:AlternateContent>
                <mc:Choice Requires="wps">
                  <w:drawing>
                    <wp:anchor distT="0" distB="0" distL="114300" distR="114300" simplePos="0" relativeHeight="251666944" behindDoc="0" locked="0" layoutInCell="1" allowOverlap="1" wp14:anchorId="197F528C" wp14:editId="448E9136">
                      <wp:simplePos x="0" y="0"/>
                      <wp:positionH relativeFrom="column">
                        <wp:posOffset>134620</wp:posOffset>
                      </wp:positionH>
                      <wp:positionV relativeFrom="paragraph">
                        <wp:posOffset>10519</wp:posOffset>
                      </wp:positionV>
                      <wp:extent cx="2122998" cy="831273"/>
                      <wp:effectExtent l="0" t="0" r="10795" b="26035"/>
                      <wp:wrapNone/>
                      <wp:docPr id="2" name="テキスト ボックス 2"/>
                      <wp:cNvGraphicFramePr/>
                      <a:graphic xmlns:a="http://schemas.openxmlformats.org/drawingml/2006/main">
                        <a:graphicData uri="http://schemas.microsoft.com/office/word/2010/wordprocessingShape">
                          <wps:wsp>
                            <wps:cNvSpPr txBox="1"/>
                            <wps:spPr>
                              <a:xfrm>
                                <a:off x="0" y="0"/>
                                <a:ext cx="2122998" cy="8312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310B" w:rsidRPr="00DC310B" w:rsidRDefault="00DC310B">
                                  <w:pPr>
                                    <w:rPr>
                                      <w:rFonts w:ascii="HG丸ｺﾞｼｯｸM-PRO" w:eastAsia="HG丸ｺﾞｼｯｸM-PRO" w:hAnsi="HG丸ｺﾞｼｯｸM-PRO"/>
                                    </w:rPr>
                                  </w:pPr>
                                  <w:r w:rsidRPr="00DC310B">
                                    <w:rPr>
                                      <w:rFonts w:ascii="HG丸ｺﾞｼｯｸM-PRO" w:eastAsia="HG丸ｺﾞｼｯｸM-PRO" w:hAnsi="HG丸ｺﾞｼｯｸM-PRO" w:hint="eastAsia"/>
                                    </w:rPr>
                                    <w:t>２mのひもを同じ長さに切って4人で分けます。1人分の長さは何mになりますか。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CD8616" id="_x0000_t202" coordsize="21600,21600" o:spt="202" path="m,l,21600r21600,l21600,xe">
                      <v:stroke joinstyle="miter"/>
                      <v:path gradientshapeok="t" o:connecttype="rect"/>
                    </v:shapetype>
                    <v:shape id="テキスト ボックス 2" o:spid="_x0000_s1026" type="#_x0000_t202" style="position:absolute;left:0;text-align:left;margin-left:10.6pt;margin-top:.85pt;width:167.15pt;height:6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" fillcolor="white [3201]" strokeweight=".5pt">
                      <v:textbox>
                        <w:txbxContent>
                          <w:p w:rsidR="00DC310B" w:rsidRPr="00DC310B" w:rsidRDefault="00DC310B">
                            <w:pPr>
                              <w:rPr>
                                <w:rFonts w:ascii="HG丸ｺﾞｼｯｸM-PRO" w:eastAsia="HG丸ｺﾞｼｯｸM-PRO" w:hAnsi="HG丸ｺﾞｼｯｸM-PRO"/>
                              </w:rPr>
                            </w:pPr>
                            <w:r w:rsidRPr="00DC310B">
                              <w:rPr>
                                <w:rFonts w:ascii="HG丸ｺﾞｼｯｸM-PRO" w:eastAsia="HG丸ｺﾞｼｯｸM-PRO" w:hAnsi="HG丸ｺﾞｼｯｸM-PRO" w:hint="eastAsia"/>
                              </w:rPr>
                              <w:t>２mのひもを同じ長さに切って4人で分けます。1人分の長さは何mになりますか。</w:t>
                            </w:r>
                          </w:p>
                        </w:txbxContent>
                      </v:textbox>
                    </v:shape>
                  </w:pict>
                </mc:Fallback>
              </mc:AlternateContent>
            </w: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sz w:val="18"/>
                <w:szCs w:val="18"/>
              </w:rPr>
            </w:pP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noProof/>
              </w:rPr>
              <mc:AlternateContent>
                <mc:Choice Requires="wps">
                  <w:drawing>
                    <wp:anchor distT="0" distB="0" distL="114300" distR="114300" simplePos="0" relativeHeight="251665920" behindDoc="0" locked="0" layoutInCell="1" allowOverlap="1" wp14:anchorId="2C65A1FB" wp14:editId="5203DA19">
                      <wp:simplePos x="0" y="0"/>
                      <wp:positionH relativeFrom="column">
                        <wp:posOffset>352784</wp:posOffset>
                      </wp:positionH>
                      <wp:positionV relativeFrom="paragraph">
                        <wp:posOffset>131445</wp:posOffset>
                      </wp:positionV>
                      <wp:extent cx="4797425" cy="29527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295275"/>
                              </a:xfrm>
                              <a:prstGeom prst="rect">
                                <a:avLst/>
                              </a:prstGeom>
                              <a:solidFill>
                                <a:srgbClr val="FFFFFF"/>
                              </a:solidFill>
                              <a:ln w="9525">
                                <a:solidFill>
                                  <a:srgbClr val="000000"/>
                                </a:solidFill>
                                <a:miter lim="800000"/>
                                <a:headEnd/>
                                <a:tailEnd/>
                              </a:ln>
                            </wps:spPr>
                            <wps:txbx>
                              <w:txbxContent>
                                <w:p w:rsidR="00DC310B" w:rsidRPr="00DC310B" w:rsidRDefault="00DC310B" w:rsidP="00A5589A">
                                  <w:pPr>
                                    <w:jc w:val="center"/>
                                    <w:rPr>
                                      <w:rFonts w:ascii="HG丸ｺﾞｼｯｸM-PRO" w:eastAsia="HG丸ｺﾞｼｯｸM-PRO" w:hAnsi="HG丸ｺﾞｼｯｸM-PRO"/>
                                    </w:rPr>
                                  </w:pPr>
                                  <w:r w:rsidRPr="00DC310B">
                                    <w:rPr>
                                      <w:rFonts w:ascii="HG丸ｺﾞｼｯｸM-PRO" w:eastAsia="HG丸ｺﾞｼｯｸM-PRO" w:hAnsi="HG丸ｺﾞｼｯｸM-PRO" w:hint="eastAsia"/>
                                    </w:rPr>
                                    <w:t>２÷４のようなわり算の計算の仕方を考えよう。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11F1E7" id="_x0000_s1027" type="#_x0000_t202" style="position:absolute;left:0;text-align:left;margin-left:27.8pt;margin-top:10.35pt;width:377.7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">
                      <v:textbox>
                        <w:txbxContent>
                          <w:p w:rsidR="00DC310B" w:rsidRPr="00DC310B" w:rsidRDefault="00DC310B" w:rsidP="00A5589A">
                            <w:pPr>
                              <w:jc w:val="center"/>
                              <w:rPr>
                                <w:rFonts w:ascii="HG丸ｺﾞｼｯｸM-PRO" w:eastAsia="HG丸ｺﾞｼｯｸM-PRO" w:hAnsi="HG丸ｺﾞｼｯｸM-PRO"/>
                              </w:rPr>
                            </w:pPr>
                            <w:r w:rsidRPr="00DC310B">
                              <w:rPr>
                                <w:rFonts w:ascii="HG丸ｺﾞｼｯｸM-PRO" w:eastAsia="HG丸ｺﾞｼｯｸM-PRO" w:hAnsi="HG丸ｺﾞｼｯｸM-PRO" w:hint="eastAsia"/>
                              </w:rPr>
                              <w:t>２÷４のようなわり算の計算の仕方を考えよう。</w:t>
                            </w:r>
                          </w:p>
                        </w:txbxContent>
                      </v:textbox>
                    </v:shape>
                  </w:pict>
                </mc:Fallback>
              </mc:AlternateContent>
            </w: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hint="eastAsia"/>
              </w:rPr>
              <w:t>２</w:t>
            </w:r>
            <w:r w:rsidR="006F469C">
              <w:rPr>
                <w:rFonts w:ascii="HG丸ｺﾞｼｯｸM-PRO" w:eastAsia="HG丸ｺﾞｼｯｸM-PRO" w:hAnsi="HG丸ｺﾞｼｯｸM-PRO" w:hint="eastAsia"/>
              </w:rPr>
              <w:t xml:space="preserve">　</w:t>
            </w:r>
            <w:r w:rsidRPr="00DC310B">
              <w:rPr>
                <w:rFonts w:ascii="HG丸ｺﾞｼｯｸM-PRO" w:eastAsia="HG丸ｺﾞｼｯｸM-PRO" w:hAnsi="HG丸ｺﾞｼｯｸM-PRO" w:hint="eastAsia"/>
              </w:rPr>
              <w:t>解決する。</w:t>
            </w: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hint="eastAsia"/>
              </w:rPr>
              <w:t xml:space="preserve">　（個人思考）</w:t>
            </w:r>
          </w:p>
          <w:p w:rsidR="00DC310B" w:rsidRPr="00DC310B" w:rsidRDefault="00DC310B" w:rsidP="006F469C">
            <w:pPr>
              <w:ind w:leftChars="100" w:left="210"/>
              <w:rPr>
                <w:rFonts w:ascii="HG丸ｺﾞｼｯｸM-PRO" w:eastAsia="HG丸ｺﾞｼｯｸM-PRO" w:hAnsi="HG丸ｺﾞｼｯｸM-PRO"/>
              </w:rPr>
            </w:pPr>
            <w:r w:rsidRPr="00DC310B">
              <w:rPr>
                <w:rFonts w:ascii="HG丸ｺﾞｼｯｸM-PRO" w:eastAsia="HG丸ｺﾞｼｯｸM-PRO" w:hAnsi="HG丸ｺﾞｼｯｸM-PRO" w:hint="eastAsia"/>
              </w:rPr>
              <w:t>・２を４でわることなんてできるの？</w:t>
            </w:r>
          </w:p>
          <w:p w:rsidR="00DC310B" w:rsidRPr="00DC310B" w:rsidRDefault="00DC310B" w:rsidP="006F469C">
            <w:pPr>
              <w:ind w:firstLineChars="100" w:firstLine="210"/>
              <w:rPr>
                <w:rFonts w:ascii="HG丸ｺﾞｼｯｸM-PRO" w:eastAsia="HG丸ｺﾞｼｯｸM-PRO" w:hAnsi="HG丸ｺﾞｼｯｸM-PRO"/>
              </w:rPr>
            </w:pPr>
            <w:r w:rsidRPr="00DC310B">
              <w:rPr>
                <w:rFonts w:ascii="HG丸ｺﾞｼｯｸM-PRO" w:eastAsia="HG丸ｺﾞｼｯｸM-PRO" w:hAnsi="HG丸ｺﾞｼｯｸM-PRO" w:hint="eastAsia"/>
              </w:rPr>
              <w:t xml:space="preserve">・20÷４＝５　</w:t>
            </w:r>
            <w:r w:rsidRPr="00DC310B">
              <w:rPr>
                <w:rFonts w:ascii="HG丸ｺﾞｼｯｸM-PRO" w:eastAsia="HG丸ｺﾞｼｯｸM-PRO" w:hAnsi="HG丸ｺﾞｼｯｸM-PRO" w:hint="eastAsia"/>
                <w:u w:val="single"/>
              </w:rPr>
              <w:t>５ｍ</w:t>
            </w:r>
          </w:p>
          <w:p w:rsidR="00DC310B" w:rsidRPr="00DC310B" w:rsidRDefault="00DC310B" w:rsidP="006F469C">
            <w:pPr>
              <w:ind w:firstLineChars="100" w:firstLine="210"/>
              <w:rPr>
                <w:rFonts w:ascii="HG丸ｺﾞｼｯｸM-PRO" w:eastAsia="HG丸ｺﾞｼｯｸM-PRO" w:hAnsi="HG丸ｺﾞｼｯｸM-PRO"/>
              </w:rPr>
            </w:pPr>
            <w:r w:rsidRPr="00DC310B">
              <w:rPr>
                <w:rFonts w:ascii="HG丸ｺﾞｼｯｸM-PRO" w:eastAsia="HG丸ｺﾞｼｯｸM-PRO" w:hAnsi="HG丸ｺﾞｼｯｸM-PRO" w:hint="eastAsia"/>
              </w:rPr>
              <w:t xml:space="preserve">・２÷４＝0.5　</w:t>
            </w:r>
            <w:r w:rsidRPr="00DC310B">
              <w:rPr>
                <w:rFonts w:ascii="HG丸ｺﾞｼｯｸM-PRO" w:eastAsia="HG丸ｺﾞｼｯｸM-PRO" w:hAnsi="HG丸ｺﾞｼｯｸM-PRO" w:hint="eastAsia"/>
                <w:u w:val="single"/>
              </w:rPr>
              <w:t>0.5ｍ</w:t>
            </w: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C310B">
              <w:rPr>
                <w:rFonts w:ascii="HG丸ｺﾞｼｯｸM-PRO" w:eastAsia="HG丸ｺﾞｼｯｸM-PRO" w:hAnsi="HG丸ｺﾞｼｯｸM-PRO" w:hint="eastAsia"/>
              </w:rPr>
              <w:t>（グループ）</w:t>
            </w:r>
          </w:p>
          <w:p w:rsidR="00DC310B" w:rsidRPr="00DC310B" w:rsidRDefault="00DC310B" w:rsidP="006F469C">
            <w:pPr>
              <w:ind w:leftChars="100" w:left="42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t>・５ｍが答えなら、もとのひもより長いことになるよ</w:t>
            </w:r>
          </w:p>
          <w:p w:rsidR="00DC310B" w:rsidRPr="00DC310B" w:rsidRDefault="00DC310B" w:rsidP="006F469C">
            <w:pPr>
              <w:ind w:leftChars="100" w:left="210"/>
              <w:rPr>
                <w:rFonts w:ascii="HG丸ｺﾞｼｯｸM-PRO" w:eastAsia="HG丸ｺﾞｼｯｸM-PRO" w:hAnsi="HG丸ｺﾞｼｯｸM-PRO"/>
              </w:rPr>
            </w:pPr>
            <w:r w:rsidRPr="00DC310B">
              <w:rPr>
                <w:rFonts w:ascii="HG丸ｺﾞｼｯｸM-PRO" w:eastAsia="HG丸ｺﾞｼｯｸM-PRO" w:hAnsi="HG丸ｺﾞｼｯｸM-PRO" w:hint="eastAsia"/>
              </w:rPr>
              <w:t>・図から考えると50㎝だよね？</w:t>
            </w:r>
          </w:p>
          <w:p w:rsidR="00DC310B" w:rsidRPr="00DC310B" w:rsidRDefault="00DC310B" w:rsidP="006F469C">
            <w:pPr>
              <w:ind w:firstLineChars="100" w:firstLine="210"/>
              <w:rPr>
                <w:rFonts w:ascii="HG丸ｺﾞｼｯｸM-PRO" w:eastAsia="HG丸ｺﾞｼｯｸM-PRO" w:hAnsi="HG丸ｺﾞｼｯｸM-PRO"/>
              </w:rPr>
            </w:pPr>
            <w:r w:rsidRPr="00DC310B">
              <w:rPr>
                <w:rFonts w:ascii="HG丸ｺﾞｼｯｸM-PRO" w:eastAsia="HG丸ｺﾞｼｯｸM-PRO" w:hAnsi="HG丸ｺﾞｼｯｸM-PRO" w:hint="eastAsia"/>
              </w:rPr>
              <w:t>・線分図・テープ図を使って説明する。</w:t>
            </w:r>
          </w:p>
          <w:p w:rsid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Default="00DC310B" w:rsidP="006F469C">
            <w:pPr>
              <w:ind w:left="210" w:hangingChars="100" w:hanging="210"/>
              <w:rPr>
                <w:rFonts w:ascii="HG丸ｺﾞｼｯｸM-PRO" w:eastAsia="HG丸ｺﾞｼｯｸM-PRO" w:hAnsi="HG丸ｺﾞｼｯｸM-PRO"/>
              </w:rPr>
            </w:pPr>
          </w:p>
          <w:p w:rsidR="006F469C" w:rsidRDefault="006F469C" w:rsidP="006F469C">
            <w:pPr>
              <w:ind w:left="210" w:hangingChars="100" w:hanging="210"/>
              <w:rPr>
                <w:rFonts w:ascii="HG丸ｺﾞｼｯｸM-PRO" w:eastAsia="HG丸ｺﾞｼｯｸM-PRO" w:hAnsi="HG丸ｺﾞｼｯｸM-PRO"/>
              </w:rPr>
            </w:pPr>
          </w:p>
          <w:p w:rsidR="00DC310B" w:rsidRPr="00DC310B" w:rsidRDefault="00DC310B" w:rsidP="006F469C">
            <w:pPr>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t>３</w:t>
            </w:r>
            <w:r w:rsidR="006F469C">
              <w:rPr>
                <w:rFonts w:ascii="HG丸ｺﾞｼｯｸM-PRO" w:eastAsia="HG丸ｺﾞｼｯｸM-PRO" w:hAnsi="HG丸ｺﾞｼｯｸM-PRO" w:hint="eastAsia"/>
              </w:rPr>
              <w:t xml:space="preserve">　</w:t>
            </w:r>
            <w:r w:rsidRPr="00DC310B">
              <w:rPr>
                <w:rFonts w:ascii="HG丸ｺﾞｼｯｸM-PRO" w:eastAsia="HG丸ｺﾞｼｯｸM-PRO" w:hAnsi="HG丸ｺﾞｼｯｸM-PRO" w:hint="eastAsia"/>
              </w:rPr>
              <w:t>全体で解法を確認し、まとめる。</w:t>
            </w:r>
          </w:p>
          <w:p w:rsidR="00DC310B" w:rsidRPr="00DC310B" w:rsidRDefault="00DC310B" w:rsidP="006F469C">
            <w:pPr>
              <w:ind w:firstLineChars="100" w:firstLine="210"/>
              <w:rPr>
                <w:rFonts w:ascii="HG丸ｺﾞｼｯｸM-PRO" w:eastAsia="HG丸ｺﾞｼｯｸM-PRO" w:hAnsi="HG丸ｺﾞｼｯｸM-PRO"/>
              </w:rPr>
            </w:pPr>
            <w:r w:rsidRPr="00DC310B">
              <w:rPr>
                <w:rFonts w:ascii="HG丸ｺﾞｼｯｸM-PRO" w:eastAsia="HG丸ｺﾞｼｯｸM-PRO" w:hAnsi="HG丸ｺﾞｼｯｸM-PRO" w:hint="eastAsia"/>
              </w:rPr>
              <w:t>・２　÷　４　＝　□</w:t>
            </w: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C310B">
              <w:rPr>
                <w:rFonts w:ascii="HG丸ｺﾞｼｯｸM-PRO" w:eastAsia="HG丸ｺﾞｼｯｸM-PRO" w:hAnsi="HG丸ｺﾞｼｯｸM-PRO" w:hint="eastAsia"/>
              </w:rPr>
              <w:t>↓×10　　　　　↑÷10</w:t>
            </w: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C310B">
              <w:rPr>
                <w:rFonts w:ascii="HG丸ｺﾞｼｯｸM-PRO" w:eastAsia="HG丸ｺﾞｼｯｸM-PRO" w:hAnsi="HG丸ｺﾞｼｯｸM-PRO" w:hint="eastAsia"/>
              </w:rPr>
              <w:t>20　÷　４　＝　５</w:t>
            </w:r>
          </w:p>
          <w:p w:rsidR="00DC310B" w:rsidRPr="00DC310B" w:rsidRDefault="00DC310B" w:rsidP="006F469C">
            <w:pPr>
              <w:ind w:firstLineChars="100" w:firstLine="210"/>
              <w:rPr>
                <w:rFonts w:ascii="HG丸ｺﾞｼｯｸM-PRO" w:eastAsia="HG丸ｺﾞｼｯｸM-PRO" w:hAnsi="HG丸ｺﾞｼｯｸM-PRO"/>
              </w:rPr>
            </w:pPr>
            <w:r w:rsidRPr="00DC310B">
              <w:rPr>
                <w:rFonts w:ascii="HG丸ｺﾞｼｯｸM-PRO" w:eastAsia="HG丸ｺﾞｼｯｸM-PRO" w:hAnsi="HG丸ｺﾞｼｯｸM-PRO" w:hint="eastAsia"/>
              </w:rPr>
              <w:t>・２は0.1の20個分</w:t>
            </w: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AD0F62">
              <w:rPr>
                <w:rFonts w:ascii="HG丸ｺﾞｼｯｸM-PRO" w:eastAsia="HG丸ｺﾞｼｯｸM-PRO" w:hAnsi="HG丸ｺﾞｼｯｸM-PRO" w:hint="eastAsia"/>
                <w:spacing w:val="15"/>
                <w:w w:val="85"/>
                <w:kern w:val="0"/>
                <w:fitText w:val="2640" w:id="1499722496"/>
              </w:rPr>
              <w:t>２÷４は0.1が（20÷４）個</w:t>
            </w:r>
            <w:r w:rsidRPr="00AD0F62">
              <w:rPr>
                <w:rFonts w:ascii="HG丸ｺﾞｼｯｸM-PRO" w:eastAsia="HG丸ｺﾞｼｯｸM-PRO" w:hAnsi="HG丸ｺﾞｼｯｸM-PRO" w:hint="eastAsia"/>
                <w:spacing w:val="52"/>
                <w:w w:val="85"/>
                <w:kern w:val="0"/>
                <w:fitText w:val="2640" w:id="1499722496"/>
              </w:rPr>
              <w:t>分</w:t>
            </w: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C310B">
              <w:rPr>
                <w:rFonts w:ascii="HG丸ｺﾞｼｯｸM-PRO" w:eastAsia="HG丸ｺﾞｼｯｸM-PRO" w:hAnsi="HG丸ｺﾞｼｯｸM-PRO" w:hint="eastAsia"/>
              </w:rPr>
              <w:t>だから２÷４＝0.5</w:t>
            </w: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t>４</w:t>
            </w:r>
            <w:r w:rsidR="006F469C">
              <w:rPr>
                <w:rFonts w:ascii="HG丸ｺﾞｼｯｸM-PRO" w:eastAsia="HG丸ｺﾞｼｯｸM-PRO" w:hAnsi="HG丸ｺﾞｼｯｸM-PRO" w:hint="eastAsia"/>
              </w:rPr>
              <w:t xml:space="preserve">　</w:t>
            </w:r>
            <w:r w:rsidRPr="00DC310B">
              <w:rPr>
                <w:rFonts w:ascii="HG丸ｺﾞｼｯｸM-PRO" w:eastAsia="HG丸ｺﾞｼｯｸM-PRO" w:hAnsi="HG丸ｺﾞｼｯｸM-PRO" w:hint="eastAsia"/>
              </w:rPr>
              <w:t>異なる場面の問題をやってみる。</w:t>
            </w:r>
          </w:p>
          <w:p w:rsidR="00DC310B" w:rsidRPr="00DC310B" w:rsidRDefault="00DC310B" w:rsidP="006F469C">
            <w:pPr>
              <w:ind w:firstLineChars="100" w:firstLine="210"/>
              <w:rPr>
                <w:rFonts w:ascii="HG丸ｺﾞｼｯｸM-PRO" w:eastAsia="HG丸ｺﾞｼｯｸM-PRO" w:hAnsi="HG丸ｺﾞｼｯｸM-PRO"/>
              </w:rPr>
            </w:pPr>
            <w:r w:rsidRPr="00DC310B">
              <w:rPr>
                <w:rFonts w:ascii="HG丸ｺﾞｼｯｸM-PRO" w:eastAsia="HG丸ｺﾞｼｯｸM-PRO" w:hAnsi="HG丸ｺﾞｼｯｸM-PRO" w:hint="eastAsia"/>
              </w:rPr>
              <w:t>0.12÷４の計算の仕方</w:t>
            </w:r>
          </w:p>
          <w:p w:rsidR="00DC310B" w:rsidRPr="00DC310B" w:rsidRDefault="00DC310B" w:rsidP="006F469C">
            <w:pPr>
              <w:ind w:firstLineChars="100" w:firstLine="210"/>
              <w:rPr>
                <w:rFonts w:ascii="HG丸ｺﾞｼｯｸM-PRO" w:eastAsia="HG丸ｺﾞｼｯｸM-PRO" w:hAnsi="HG丸ｺﾞｼｯｸM-PRO"/>
              </w:rPr>
            </w:pPr>
            <w:r w:rsidRPr="00DC310B">
              <w:rPr>
                <w:rFonts w:ascii="HG丸ｺﾞｼｯｸM-PRO" w:eastAsia="HG丸ｺﾞｼｯｸM-PRO" w:hAnsi="HG丸ｺﾞｼｯｸM-PRO" w:hint="eastAsia"/>
              </w:rPr>
              <w:t>・0.01の数で考えよう。</w:t>
            </w:r>
          </w:p>
          <w:p w:rsidR="00DC310B" w:rsidRPr="00DC310B" w:rsidRDefault="00DC310B" w:rsidP="006F469C">
            <w:pPr>
              <w:ind w:firstLineChars="100" w:firstLine="210"/>
              <w:rPr>
                <w:rFonts w:ascii="HG丸ｺﾞｼｯｸM-PRO" w:eastAsia="HG丸ｺﾞｼｯｸM-PRO" w:hAnsi="HG丸ｺﾞｼｯｸM-PRO"/>
              </w:rPr>
            </w:pPr>
            <w:r w:rsidRPr="00DC310B">
              <w:rPr>
                <w:rFonts w:ascii="HG丸ｺﾞｼｯｸM-PRO" w:eastAsia="HG丸ｺﾞｼｯｸM-PRO" w:hAnsi="HG丸ｺﾞｼｯｸM-PRO" w:hint="eastAsia"/>
              </w:rPr>
              <w:t>・12÷４で求められそう。</w:t>
            </w:r>
          </w:p>
          <w:p w:rsidR="00DC310B" w:rsidRPr="00DC310B" w:rsidRDefault="00912382" w:rsidP="006F469C">
            <w:pPr>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78D2C898" wp14:editId="4966756A">
                      <wp:simplePos x="0" y="0"/>
                      <wp:positionH relativeFrom="column">
                        <wp:posOffset>302895</wp:posOffset>
                      </wp:positionH>
                      <wp:positionV relativeFrom="paragraph">
                        <wp:posOffset>66040</wp:posOffset>
                      </wp:positionV>
                      <wp:extent cx="1017916" cy="276225"/>
                      <wp:effectExtent l="0" t="0" r="10795" b="28575"/>
                      <wp:wrapNone/>
                      <wp:docPr id="3" name="テキスト ボックス 3"/>
                      <wp:cNvGraphicFramePr/>
                      <a:graphic xmlns:a="http://schemas.openxmlformats.org/drawingml/2006/main">
                        <a:graphicData uri="http://schemas.microsoft.com/office/word/2010/wordprocessingShape">
                          <wps:wsp>
                            <wps:cNvSpPr txBox="1"/>
                            <wps:spPr>
                              <a:xfrm>
                                <a:off x="0" y="0"/>
                                <a:ext cx="1017916" cy="276225"/>
                              </a:xfrm>
                              <a:prstGeom prst="rect">
                                <a:avLst/>
                              </a:prstGeom>
                              <a:solidFill>
                                <a:schemeClr val="accent4">
                                  <a:lumMod val="20000"/>
                                  <a:lumOff val="80000"/>
                                </a:schemeClr>
                              </a:solidFill>
                              <a:ln w="6350">
                                <a:solidFill>
                                  <a:prstClr val="black"/>
                                </a:solidFill>
                              </a:ln>
                              <a:effectLst/>
                            </wps:spPr>
                            <wps:txbx>
                              <w:txbxContent>
                                <w:p w:rsidR="00912382" w:rsidRPr="00AF62FA" w:rsidRDefault="00912382" w:rsidP="00912382">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3.85pt;margin-top:5.2pt;width:80.1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" fillcolor="#fff2cc [663]" strokeweight=".5pt">
                      <v:textbox>
                        <w:txbxContent>
                          <w:p w:rsidR="00912382" w:rsidRPr="00AF62FA" w:rsidRDefault="00912382" w:rsidP="00912382">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v:textbox>
                    </v:shape>
                  </w:pict>
                </mc:Fallback>
              </mc:AlternateContent>
            </w:r>
          </w:p>
          <w:p w:rsidR="00DC310B" w:rsidRDefault="00DC310B" w:rsidP="006F469C">
            <w:pPr>
              <w:rPr>
                <w:rFonts w:ascii="HG丸ｺﾞｼｯｸM-PRO" w:eastAsia="HG丸ｺﾞｼｯｸM-PRO" w:hAnsi="HG丸ｺﾞｼｯｸM-PRO"/>
              </w:rPr>
            </w:pPr>
          </w:p>
          <w:p w:rsidR="0034351A" w:rsidRDefault="0034351A" w:rsidP="006F469C">
            <w:pPr>
              <w:rPr>
                <w:rFonts w:ascii="HG丸ｺﾞｼｯｸM-PRO" w:eastAsia="HG丸ｺﾞｼｯｸM-PRO" w:hAnsi="HG丸ｺﾞｼｯｸM-PRO"/>
              </w:rPr>
            </w:pPr>
          </w:p>
          <w:p w:rsidR="0034351A" w:rsidRPr="00DC310B" w:rsidRDefault="0034351A" w:rsidP="006F469C">
            <w:pPr>
              <w:rPr>
                <w:rFonts w:ascii="HG丸ｺﾞｼｯｸM-PRO" w:eastAsia="HG丸ｺﾞｼｯｸM-PRO" w:hAnsi="HG丸ｺﾞｼｯｸM-PRO"/>
              </w:rPr>
            </w:pPr>
          </w:p>
          <w:p w:rsidR="00DC310B" w:rsidRPr="00DC310B" w:rsidRDefault="006F469C" w:rsidP="006F469C">
            <w:pPr>
              <w:rPr>
                <w:rFonts w:ascii="HG丸ｺﾞｼｯｸM-PRO" w:eastAsia="HG丸ｺﾞｼｯｸM-PRO" w:hAnsi="HG丸ｺﾞｼｯｸM-PRO"/>
              </w:rPr>
            </w:pPr>
            <w:r>
              <w:rPr>
                <w:rFonts w:ascii="HG丸ｺﾞｼｯｸM-PRO" w:eastAsia="HG丸ｺﾞｼｯｸM-PRO" w:hAnsi="HG丸ｺﾞｼｯｸM-PRO" w:hint="eastAsia"/>
              </w:rPr>
              <w:t xml:space="preserve">５　</w:t>
            </w:r>
            <w:r w:rsidR="00DC310B" w:rsidRPr="00DC310B">
              <w:rPr>
                <w:rFonts w:ascii="HG丸ｺﾞｼｯｸM-PRO" w:eastAsia="HG丸ｺﾞｼｯｸM-PRO" w:hAnsi="HG丸ｺﾞｼｯｸM-PRO" w:hint="eastAsia"/>
              </w:rPr>
              <w:t>学習をふりかえる。</w:t>
            </w: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hint="eastAsia"/>
              </w:rPr>
              <w:t>（１）練習問題をする。</w:t>
            </w:r>
          </w:p>
          <w:p w:rsidR="00DC310B" w:rsidRPr="00DC310B" w:rsidRDefault="00DC310B" w:rsidP="006F469C">
            <w:pPr>
              <w:rPr>
                <w:rFonts w:ascii="HG丸ｺﾞｼｯｸM-PRO" w:eastAsia="HG丸ｺﾞｼｯｸM-PRO" w:hAnsi="HG丸ｺﾞｼｯｸM-PRO"/>
              </w:rPr>
            </w:pPr>
            <w:r w:rsidRPr="00DC310B">
              <w:rPr>
                <w:rFonts w:ascii="HG丸ｺﾞｼｯｸM-PRO" w:eastAsia="HG丸ｺﾞｼｯｸM-PRO" w:hAnsi="HG丸ｺﾞｼｯｸM-PRO" w:hint="eastAsia"/>
              </w:rPr>
              <w:t>（２）振り返りをノートに書く。</w:t>
            </w:r>
          </w:p>
        </w:tc>
        <w:tc>
          <w:tcPr>
            <w:tcW w:w="4678" w:type="dxa"/>
          </w:tcPr>
          <w:p w:rsidR="00DC310B" w:rsidRPr="006F469C" w:rsidRDefault="00DC310B" w:rsidP="006F469C">
            <w:pPr>
              <w:spacing w:before="240"/>
              <w:ind w:left="211" w:hangingChars="100" w:hanging="211"/>
              <w:rPr>
                <w:rFonts w:ascii="ＭＳ ゴシック" w:eastAsia="ＭＳ ゴシック" w:hAnsi="ＭＳ ゴシック"/>
                <w:b/>
              </w:rPr>
            </w:pPr>
            <w:r w:rsidRPr="006F469C">
              <w:rPr>
                <w:rFonts w:ascii="ＭＳ ゴシック" w:eastAsia="ＭＳ ゴシック" w:hAnsi="ＭＳ ゴシック" w:hint="eastAsia"/>
                <w:b/>
              </w:rPr>
              <w:lastRenderedPageBreak/>
              <w:t>・具体物をもとに、ひもを分割する場面をイメージさせる。</w:t>
            </w:r>
          </w:p>
          <w:p w:rsidR="00DC310B" w:rsidRPr="00DC310B" w:rsidRDefault="00DC310B" w:rsidP="006F469C">
            <w:pPr>
              <w:ind w:left="211" w:hangingChars="100" w:hanging="211"/>
              <w:rPr>
                <w:rFonts w:ascii="HG丸ｺﾞｼｯｸM-PRO" w:eastAsia="HG丸ｺﾞｼｯｸM-PRO" w:hAnsi="HG丸ｺﾞｼｯｸM-PRO"/>
              </w:rPr>
            </w:pPr>
            <w:r w:rsidRPr="006F469C">
              <w:rPr>
                <w:rFonts w:ascii="ＭＳ ゴシック" w:eastAsia="ＭＳ ゴシック" w:hAnsi="ＭＳ ゴシック" w:hint="eastAsia"/>
                <w:b/>
              </w:rPr>
              <w:t>・テープ図は黒板に掲示し、数量関係を視覚的にとらえ、思考させる手掛かりとする。</w:t>
            </w:r>
          </w:p>
          <w:p w:rsidR="00DC310B" w:rsidRPr="00DC310B" w:rsidRDefault="00DC310B" w:rsidP="006F469C">
            <w:pPr>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t>・問題場面からわり算の式で表せる問題であることをおさえ、立式させる。</w:t>
            </w: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Default="00DC310B" w:rsidP="006F469C">
            <w:pPr>
              <w:ind w:left="210" w:hangingChars="100" w:hanging="210"/>
              <w:rPr>
                <w:rFonts w:ascii="HG丸ｺﾞｼｯｸM-PRO" w:eastAsia="HG丸ｺﾞｼｯｸM-PRO" w:hAnsi="HG丸ｺﾞｼｯｸM-PRO"/>
              </w:rPr>
            </w:pPr>
          </w:p>
          <w:p w:rsidR="00DC310B" w:rsidRPr="00DC310B" w:rsidRDefault="00DC310B" w:rsidP="006F469C">
            <w:pPr>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lastRenderedPageBreak/>
              <w:t>・思考する手掛かりとして、図や線分図に表してみるよう促す。</w:t>
            </w: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t>・図と式を用いて、自分がどのように考えたのか、グループで伝えあうように声をかける。</w:t>
            </w:r>
          </w:p>
          <w:p w:rsidR="00DC310B" w:rsidRPr="00DC310B" w:rsidRDefault="00DC310B" w:rsidP="006F469C">
            <w:pPr>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t>・立式して求めた商が何を表しているのか説明できるように指示する。</w:t>
            </w:r>
          </w:p>
          <w:p w:rsidR="00DC310B" w:rsidRPr="006F469C" w:rsidRDefault="00DC310B" w:rsidP="006F469C">
            <w:pPr>
              <w:ind w:left="211" w:hangingChars="100" w:hanging="211"/>
              <w:rPr>
                <w:rFonts w:ascii="ＭＳ ゴシック" w:eastAsia="ＭＳ ゴシック" w:hAnsi="ＭＳ ゴシック"/>
                <w:b/>
              </w:rPr>
            </w:pPr>
            <w:r w:rsidRPr="006F469C">
              <w:rPr>
                <w:rFonts w:ascii="ＭＳ ゴシック" w:eastAsia="ＭＳ ゴシック" w:hAnsi="ＭＳ ゴシック" w:hint="eastAsia"/>
                <w:b/>
              </w:rPr>
              <w:t>・線分図をもとに商が妥当なものなのか、児童に問いかけ、確認させる。</w:t>
            </w:r>
          </w:p>
          <w:p w:rsidR="00DC310B" w:rsidRDefault="006F469C" w:rsidP="006F469C">
            <w:pPr>
              <w:rPr>
                <w:rFonts w:ascii="HG丸ｺﾞｼｯｸM-PRO" w:eastAsia="HG丸ｺﾞｼｯｸM-PRO" w:hAnsi="HG丸ｺﾞｼｯｸM-PRO"/>
              </w:rPr>
            </w:pPr>
            <w:r w:rsidRPr="006F469C">
              <w:rPr>
                <w:rFonts w:ascii="ＭＳ ゴシック" w:eastAsia="ＭＳ ゴシック" w:hAnsi="ＭＳ ゴシック" w:hint="eastAsia"/>
                <w:b/>
                <w:noProof/>
                <w:sz w:val="22"/>
              </w:rPr>
              <mc:AlternateContent>
                <mc:Choice Requires="wps">
                  <w:drawing>
                    <wp:anchor distT="0" distB="0" distL="114300" distR="114300" simplePos="0" relativeHeight="251655168" behindDoc="0" locked="0" layoutInCell="1" allowOverlap="1" wp14:anchorId="7AB349A2" wp14:editId="4B1CBBCB">
                      <wp:simplePos x="0" y="0"/>
                      <wp:positionH relativeFrom="column">
                        <wp:posOffset>180975</wp:posOffset>
                      </wp:positionH>
                      <wp:positionV relativeFrom="paragraph">
                        <wp:posOffset>6985</wp:posOffset>
                      </wp:positionV>
                      <wp:extent cx="1017905" cy="276225"/>
                      <wp:effectExtent l="0" t="0" r="10795" b="28575"/>
                      <wp:wrapNone/>
                      <wp:docPr id="5" name="テキスト ボックス 5"/>
                      <wp:cNvGraphicFramePr/>
                      <a:graphic xmlns:a="http://schemas.openxmlformats.org/drawingml/2006/main">
                        <a:graphicData uri="http://schemas.microsoft.com/office/word/2010/wordprocessingShape">
                          <wps:wsp>
                            <wps:cNvSpPr txBox="1"/>
                            <wps:spPr>
                              <a:xfrm>
                                <a:off x="0" y="0"/>
                                <a:ext cx="1017905" cy="276225"/>
                              </a:xfrm>
                              <a:prstGeom prst="rect">
                                <a:avLst/>
                              </a:prstGeom>
                              <a:solidFill>
                                <a:schemeClr val="accent4">
                                  <a:lumMod val="20000"/>
                                  <a:lumOff val="80000"/>
                                </a:schemeClr>
                              </a:solidFill>
                              <a:ln w="6350">
                                <a:solidFill>
                                  <a:prstClr val="black"/>
                                </a:solidFill>
                              </a:ln>
                              <a:effectLst/>
                            </wps:spPr>
                            <wps:txbx>
                              <w:txbxContent>
                                <w:p w:rsidR="00912382" w:rsidRPr="00AF62FA" w:rsidRDefault="00912382" w:rsidP="00912382">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4.25pt;margin-top:.55pt;width:80.1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" fillcolor="#fff2cc [663]" strokeweight=".5pt">
                      <v:textbox>
                        <w:txbxContent>
                          <w:p w:rsidR="00912382" w:rsidRPr="00AF62FA" w:rsidRDefault="00912382" w:rsidP="00912382">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v:textbox>
                    </v:shape>
                  </w:pict>
                </mc:Fallback>
              </mc:AlternateContent>
            </w:r>
          </w:p>
          <w:p w:rsidR="006F469C" w:rsidRPr="00DC310B" w:rsidRDefault="006F469C" w:rsidP="006F469C">
            <w:pPr>
              <w:rPr>
                <w:rFonts w:ascii="HG丸ｺﾞｼｯｸM-PRO" w:eastAsia="HG丸ｺﾞｼｯｸM-PRO" w:hAnsi="HG丸ｺﾞｼｯｸM-PRO"/>
              </w:rPr>
            </w:pPr>
          </w:p>
          <w:p w:rsidR="00DC310B" w:rsidRPr="006F469C" w:rsidRDefault="00DC310B" w:rsidP="006F469C">
            <w:pPr>
              <w:ind w:left="211" w:hangingChars="100" w:hanging="211"/>
              <w:rPr>
                <w:rFonts w:ascii="ＭＳ ゴシック" w:eastAsia="ＭＳ ゴシック" w:hAnsi="ＭＳ ゴシック"/>
                <w:b/>
              </w:rPr>
            </w:pPr>
            <w:r w:rsidRPr="006F469C">
              <w:rPr>
                <w:rFonts w:ascii="ＭＳ ゴシック" w:eastAsia="ＭＳ ゴシック" w:hAnsi="ＭＳ ゴシック" w:hint="eastAsia"/>
                <w:b/>
              </w:rPr>
              <w:t xml:space="preserve">・被除数を10倍して計算し、商を10分の1にする考え方から取り上げ、本当にそれでよいか問い返すことで、さらに深く考えさせる。　</w:t>
            </w:r>
          </w:p>
          <w:p w:rsidR="00DC310B" w:rsidRPr="006F469C" w:rsidRDefault="00DC310B" w:rsidP="006F469C">
            <w:pPr>
              <w:ind w:left="211" w:hangingChars="100" w:hanging="211"/>
              <w:rPr>
                <w:rFonts w:ascii="ＭＳ ゴシック" w:eastAsia="ＭＳ ゴシック" w:hAnsi="ＭＳ ゴシック"/>
                <w:b/>
              </w:rPr>
            </w:pPr>
            <w:r w:rsidRPr="006F469C">
              <w:rPr>
                <w:rFonts w:ascii="ＭＳ ゴシック" w:eastAsia="ＭＳ ゴシック" w:hAnsi="ＭＳ ゴシック" w:hint="eastAsia"/>
                <w:b/>
              </w:rPr>
              <w:t>・線分図をもとに、0.1を単位として考えていることを確認する。</w:t>
            </w:r>
          </w:p>
          <w:p w:rsidR="00DC310B" w:rsidRPr="00DC310B" w:rsidRDefault="00912382" w:rsidP="006F469C">
            <w:pPr>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285D42D3" wp14:editId="1CD95798">
                      <wp:simplePos x="0" y="0"/>
                      <wp:positionH relativeFrom="column">
                        <wp:posOffset>176529</wp:posOffset>
                      </wp:positionH>
                      <wp:positionV relativeFrom="paragraph">
                        <wp:posOffset>55880</wp:posOffset>
                      </wp:positionV>
                      <wp:extent cx="141922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419225" cy="276225"/>
                              </a:xfrm>
                              <a:prstGeom prst="rect">
                                <a:avLst/>
                              </a:prstGeom>
                              <a:solidFill>
                                <a:schemeClr val="accent4">
                                  <a:lumMod val="20000"/>
                                  <a:lumOff val="80000"/>
                                </a:schemeClr>
                              </a:solidFill>
                              <a:ln w="6350">
                                <a:solidFill>
                                  <a:prstClr val="black"/>
                                </a:solidFill>
                              </a:ln>
                              <a:effectLst/>
                            </wps:spPr>
                            <wps:txbx>
                              <w:txbxContent>
                                <w:p w:rsidR="00912382" w:rsidRPr="00AF62FA" w:rsidRDefault="00912382" w:rsidP="00912382">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rPr>
                                    <w:t>ノート</w:t>
                                  </w:r>
                                  <w:r w:rsidR="006F469C">
                                    <w:rPr>
                                      <w:rFonts w:asciiTheme="majorEastAsia" w:eastAsiaTheme="majorEastAsia" w:hAnsiTheme="majorEastAsia" w:hint="eastAsia"/>
                                    </w:rPr>
                                    <w:t>①②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13.9pt;margin-top:4.4pt;width:111.7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" fillcolor="#fff2cc [663]" strokeweight=".5pt">
                      <v:textbox>
                        <w:txbxContent>
                          <w:p w:rsidR="00912382" w:rsidRPr="00AF62FA" w:rsidRDefault="00912382" w:rsidP="00912382">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rPr>
                              <w:t>ノート</w:t>
                            </w:r>
                            <w:r w:rsidR="006F469C">
                              <w:rPr>
                                <w:rFonts w:asciiTheme="majorEastAsia" w:eastAsiaTheme="majorEastAsia" w:hAnsiTheme="majorEastAsia" w:hint="eastAsia"/>
                              </w:rPr>
                              <w:t>①②</w:t>
                            </w:r>
                          </w:p>
                        </w:txbxContent>
                      </v:textbox>
                    </v:shape>
                  </w:pict>
                </mc:Fallback>
              </mc:AlternateContent>
            </w: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rPr>
                <w:rFonts w:ascii="HG丸ｺﾞｼｯｸM-PRO" w:eastAsia="HG丸ｺﾞｼｯｸM-PRO" w:hAnsi="HG丸ｺﾞｼｯｸM-PRO"/>
              </w:rPr>
            </w:pPr>
          </w:p>
          <w:p w:rsidR="00DC310B" w:rsidRPr="00DC310B" w:rsidRDefault="00DC310B" w:rsidP="006F469C">
            <w:pPr>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t>・主問題と比較させ、違うところがないか考えさせた上で取り組ませる。</w:t>
            </w:r>
          </w:p>
          <w:p w:rsidR="00DC310B" w:rsidRPr="006F469C" w:rsidRDefault="00DC310B" w:rsidP="006F469C">
            <w:pPr>
              <w:ind w:left="211" w:hangingChars="100" w:hanging="211"/>
              <w:rPr>
                <w:rFonts w:ascii="ＭＳ ゴシック" w:eastAsia="ＭＳ ゴシック" w:hAnsi="ＭＳ ゴシック"/>
                <w:b/>
              </w:rPr>
            </w:pPr>
            <w:r w:rsidRPr="006F469C">
              <w:rPr>
                <w:rFonts w:ascii="ＭＳ ゴシック" w:eastAsia="ＭＳ ゴシック" w:hAnsi="ＭＳ ゴシック" w:hint="eastAsia"/>
                <w:b/>
              </w:rPr>
              <w:t>・式のみで解決させず、絵や図と関連させながらペアで説明し合うように指示する。</w:t>
            </w:r>
          </w:p>
          <w:p w:rsidR="00DC310B" w:rsidRPr="00DC310B" w:rsidRDefault="00DC310B" w:rsidP="006F469C">
            <w:pPr>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t>◇（１／100の位までの小数）÷（整数）の計算の仕方を考え、その計算の仕方を考えることができる。</w:t>
            </w:r>
            <w:r w:rsidR="0034351A">
              <w:rPr>
                <w:rFonts w:ascii="HG丸ｺﾞｼｯｸM-PRO" w:eastAsia="HG丸ｺﾞｼｯｸM-PRO" w:hAnsi="HG丸ｺﾞｼｯｸM-PRO" w:hint="eastAsia"/>
              </w:rPr>
              <w:t xml:space="preserve">　　　　　</w:t>
            </w:r>
            <w:r w:rsidRPr="00DC310B">
              <w:rPr>
                <w:rFonts w:ascii="HG丸ｺﾞｼｯｸM-PRO" w:eastAsia="HG丸ｺﾞｼｯｸM-PRO" w:hAnsi="HG丸ｺﾞｼｯｸM-PRO" w:hint="eastAsia"/>
              </w:rPr>
              <w:t>【数学的な考え方】</w:t>
            </w:r>
          </w:p>
          <w:p w:rsidR="0034351A" w:rsidRDefault="0034351A" w:rsidP="006F469C">
            <w:pPr>
              <w:rPr>
                <w:rFonts w:ascii="HG丸ｺﾞｼｯｸM-PRO" w:eastAsia="HG丸ｺﾞｼｯｸM-PRO" w:hAnsi="HG丸ｺﾞｼｯｸM-PRO"/>
              </w:rPr>
            </w:pPr>
          </w:p>
          <w:p w:rsidR="00DC310B" w:rsidRPr="00DC310B" w:rsidRDefault="00DC310B" w:rsidP="006F469C">
            <w:pPr>
              <w:ind w:left="210" w:hangingChars="100" w:hanging="210"/>
              <w:rPr>
                <w:rFonts w:ascii="HG丸ｺﾞｼｯｸM-PRO" w:eastAsia="HG丸ｺﾞｼｯｸM-PRO" w:hAnsi="HG丸ｺﾞｼｯｸM-PRO"/>
              </w:rPr>
            </w:pPr>
            <w:r w:rsidRPr="00DC310B">
              <w:rPr>
                <w:rFonts w:ascii="HG丸ｺﾞｼｯｸM-PRO" w:eastAsia="HG丸ｺﾞｼｯｸM-PRO" w:hAnsi="HG丸ｺﾞｼｯｸM-PRO" w:hint="eastAsia"/>
              </w:rPr>
              <w:t>・本時の学習で分かったことや考えたことを書く。</w:t>
            </w:r>
          </w:p>
        </w:tc>
      </w:tr>
    </w:tbl>
    <w:p w:rsidR="00FF51D9" w:rsidRPr="00AB468C" w:rsidRDefault="00FF51D9" w:rsidP="006F469C">
      <w:pPr>
        <w:rPr>
          <w:rFonts w:ascii="HG丸ｺﾞｼｯｸM-PRO" w:eastAsia="HG丸ｺﾞｼｯｸM-PRO" w:hAnsi="HG丸ｺﾞｼｯｸM-PRO"/>
          <w:szCs w:val="21"/>
        </w:rPr>
      </w:pPr>
    </w:p>
    <w:p w:rsidR="00FF51D9" w:rsidRPr="00314650" w:rsidRDefault="00FF51D9" w:rsidP="006F469C">
      <w:pPr>
        <w:rPr>
          <w:rFonts w:ascii="HG丸ｺﾞｼｯｸM-PRO" w:eastAsia="HG丸ｺﾞｼｯｸM-PRO" w:hAnsi="HG丸ｺﾞｼｯｸM-PRO"/>
          <w:szCs w:val="21"/>
        </w:rPr>
      </w:pPr>
    </w:p>
    <w:p w:rsidR="00FF51D9" w:rsidRPr="00AB468C" w:rsidRDefault="00FF51D9" w:rsidP="006F469C">
      <w:pPr>
        <w:rPr>
          <w:rFonts w:ascii="HG丸ｺﾞｼｯｸM-PRO" w:eastAsia="HG丸ｺﾞｼｯｸM-PRO" w:hAnsi="HG丸ｺﾞｼｯｸM-PRO"/>
          <w:szCs w:val="21"/>
        </w:rPr>
      </w:pPr>
    </w:p>
    <w:p w:rsidR="00B22CE8" w:rsidRPr="00AB468C" w:rsidRDefault="00FF51D9" w:rsidP="006F469C">
      <w:pPr>
        <w:tabs>
          <w:tab w:val="left" w:pos="2595"/>
        </w:tabs>
        <w:rPr>
          <w:rFonts w:ascii="HG丸ｺﾞｼｯｸM-PRO" w:eastAsia="HG丸ｺﾞｼｯｸM-PRO" w:hAnsi="HG丸ｺﾞｼｯｸM-PRO"/>
          <w:szCs w:val="21"/>
        </w:rPr>
      </w:pPr>
      <w:r w:rsidRPr="00AB468C">
        <w:rPr>
          <w:rFonts w:ascii="HG丸ｺﾞｼｯｸM-PRO" w:eastAsia="HG丸ｺﾞｼｯｸM-PRO" w:hAnsi="HG丸ｺﾞｼｯｸM-PRO"/>
          <w:szCs w:val="21"/>
        </w:rPr>
        <w:tab/>
      </w:r>
    </w:p>
    <w:sectPr w:rsidR="00B22CE8" w:rsidRPr="00AB468C" w:rsidSect="00AD0F62">
      <w:pgSz w:w="11906" w:h="16838" w:code="9"/>
      <w:pgMar w:top="1304" w:right="1134" w:bottom="1021" w:left="1134"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34" w:rsidRDefault="004A5C34" w:rsidP="00044809">
      <w:r>
        <w:separator/>
      </w:r>
    </w:p>
  </w:endnote>
  <w:endnote w:type="continuationSeparator" w:id="0">
    <w:p w:rsidR="004A5C34" w:rsidRDefault="004A5C34" w:rsidP="000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34" w:rsidRDefault="004A5C34" w:rsidP="00044809">
      <w:r>
        <w:separator/>
      </w:r>
    </w:p>
  </w:footnote>
  <w:footnote w:type="continuationSeparator" w:id="0">
    <w:p w:rsidR="004A5C34" w:rsidRDefault="004A5C34" w:rsidP="00044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F48"/>
    <w:multiLevelType w:val="hybridMultilevel"/>
    <w:tmpl w:val="2AAA476A"/>
    <w:lvl w:ilvl="0" w:tplc="B83A2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952729"/>
    <w:multiLevelType w:val="hybridMultilevel"/>
    <w:tmpl w:val="35988B06"/>
    <w:lvl w:ilvl="0" w:tplc="75B04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4219BA"/>
    <w:multiLevelType w:val="hybridMultilevel"/>
    <w:tmpl w:val="CB18087C"/>
    <w:lvl w:ilvl="0" w:tplc="514E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EB0C2E"/>
    <w:multiLevelType w:val="hybridMultilevel"/>
    <w:tmpl w:val="38CA2C3A"/>
    <w:lvl w:ilvl="0" w:tplc="CE96E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23247B"/>
    <w:multiLevelType w:val="hybridMultilevel"/>
    <w:tmpl w:val="BE9AB4A4"/>
    <w:lvl w:ilvl="0" w:tplc="EE387B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34"/>
    <w:rsid w:val="00024575"/>
    <w:rsid w:val="00044809"/>
    <w:rsid w:val="00071A61"/>
    <w:rsid w:val="000B18AF"/>
    <w:rsid w:val="000C46CA"/>
    <w:rsid w:val="000E45BE"/>
    <w:rsid w:val="00103F57"/>
    <w:rsid w:val="001078E2"/>
    <w:rsid w:val="00111AEE"/>
    <w:rsid w:val="001475B5"/>
    <w:rsid w:val="00162D83"/>
    <w:rsid w:val="001850E6"/>
    <w:rsid w:val="001B05FE"/>
    <w:rsid w:val="001E7C54"/>
    <w:rsid w:val="00236363"/>
    <w:rsid w:val="00261C6D"/>
    <w:rsid w:val="002A2DDA"/>
    <w:rsid w:val="002A6161"/>
    <w:rsid w:val="002B625B"/>
    <w:rsid w:val="00314650"/>
    <w:rsid w:val="0034351A"/>
    <w:rsid w:val="00344B90"/>
    <w:rsid w:val="00355EC0"/>
    <w:rsid w:val="003F09CA"/>
    <w:rsid w:val="00434369"/>
    <w:rsid w:val="00487AAE"/>
    <w:rsid w:val="004923F5"/>
    <w:rsid w:val="004A5C34"/>
    <w:rsid w:val="004D1921"/>
    <w:rsid w:val="004F1049"/>
    <w:rsid w:val="004F6F9F"/>
    <w:rsid w:val="004F7669"/>
    <w:rsid w:val="005430FE"/>
    <w:rsid w:val="00557936"/>
    <w:rsid w:val="00563025"/>
    <w:rsid w:val="0058671B"/>
    <w:rsid w:val="00663118"/>
    <w:rsid w:val="006938C1"/>
    <w:rsid w:val="006A165A"/>
    <w:rsid w:val="006C4C0A"/>
    <w:rsid w:val="006D4FA4"/>
    <w:rsid w:val="006F469C"/>
    <w:rsid w:val="00810B48"/>
    <w:rsid w:val="008846E2"/>
    <w:rsid w:val="008A3200"/>
    <w:rsid w:val="008A761C"/>
    <w:rsid w:val="00912382"/>
    <w:rsid w:val="009168BB"/>
    <w:rsid w:val="00A14B9A"/>
    <w:rsid w:val="00A258CB"/>
    <w:rsid w:val="00A531F0"/>
    <w:rsid w:val="00A57185"/>
    <w:rsid w:val="00AA60CF"/>
    <w:rsid w:val="00AB468C"/>
    <w:rsid w:val="00AB6643"/>
    <w:rsid w:val="00AD0F62"/>
    <w:rsid w:val="00AF1DEF"/>
    <w:rsid w:val="00AF7B57"/>
    <w:rsid w:val="00B05386"/>
    <w:rsid w:val="00B22CE8"/>
    <w:rsid w:val="00B44CCB"/>
    <w:rsid w:val="00B65F04"/>
    <w:rsid w:val="00B7032A"/>
    <w:rsid w:val="00B71CB6"/>
    <w:rsid w:val="00B75F85"/>
    <w:rsid w:val="00B855CE"/>
    <w:rsid w:val="00BB7F06"/>
    <w:rsid w:val="00BE2AAE"/>
    <w:rsid w:val="00C129F6"/>
    <w:rsid w:val="00C82076"/>
    <w:rsid w:val="00CB39C0"/>
    <w:rsid w:val="00CC0411"/>
    <w:rsid w:val="00D6539B"/>
    <w:rsid w:val="00DA69D7"/>
    <w:rsid w:val="00DC310B"/>
    <w:rsid w:val="00E22D91"/>
    <w:rsid w:val="00E27163"/>
    <w:rsid w:val="00E36860"/>
    <w:rsid w:val="00E40788"/>
    <w:rsid w:val="00F04E70"/>
    <w:rsid w:val="00F8437D"/>
    <w:rsid w:val="00F91434"/>
    <w:rsid w:val="00FA63E8"/>
    <w:rsid w:val="00FC3887"/>
    <w:rsid w:val="00FC3BD7"/>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723">
      <w:bodyDiv w:val="1"/>
      <w:marLeft w:val="0"/>
      <w:marRight w:val="0"/>
      <w:marTop w:val="0"/>
      <w:marBottom w:val="0"/>
      <w:divBdr>
        <w:top w:val="none" w:sz="0" w:space="0" w:color="auto"/>
        <w:left w:val="none" w:sz="0" w:space="0" w:color="auto"/>
        <w:bottom w:val="none" w:sz="0" w:space="0" w:color="auto"/>
        <w:right w:val="none" w:sz="0" w:space="0" w:color="auto"/>
      </w:divBdr>
    </w:div>
    <w:div w:id="998271613">
      <w:bodyDiv w:val="1"/>
      <w:marLeft w:val="0"/>
      <w:marRight w:val="0"/>
      <w:marTop w:val="0"/>
      <w:marBottom w:val="0"/>
      <w:divBdr>
        <w:top w:val="none" w:sz="0" w:space="0" w:color="auto"/>
        <w:left w:val="none" w:sz="0" w:space="0" w:color="auto"/>
        <w:bottom w:val="none" w:sz="0" w:space="0" w:color="auto"/>
        <w:right w:val="none" w:sz="0" w:space="0" w:color="auto"/>
      </w:divBdr>
    </w:div>
    <w:div w:id="21102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5F12-216E-4585-A847-F4B320D2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S0000765101 浦田　博幸</dc:creator>
  <cp:keywords/>
  <dc:description/>
  <cp:lastModifiedBy>兵庫県</cp:lastModifiedBy>
  <cp:revision>81</cp:revision>
  <cp:lastPrinted>2018-01-09T07:04:00Z</cp:lastPrinted>
  <dcterms:created xsi:type="dcterms:W3CDTF">2018-01-09T00:26:00Z</dcterms:created>
  <dcterms:modified xsi:type="dcterms:W3CDTF">2018-03-26T06:03:00Z</dcterms:modified>
</cp:coreProperties>
</file>