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8A" w:rsidRDefault="005F458A" w:rsidP="005F458A">
      <w:pPr>
        <w:spacing w:line="0" w:lineRule="atLeast"/>
        <w:jc w:val="left"/>
        <w:rPr>
          <w:rFonts w:ascii="HG丸ｺﾞｼｯｸM-PRO" w:eastAsia="HG丸ｺﾞｼｯｸM-PRO" w:hAnsi="HG丸ｺﾞｼｯｸM-PRO"/>
        </w:rPr>
      </w:pPr>
      <w:r w:rsidRPr="005F458A">
        <w:rPr>
          <w:rFonts w:ascii="HG丸ｺﾞｼｯｸM-PRO" w:eastAsia="HG丸ｺﾞｼｯｸM-PRO" w:hAnsi="HG丸ｺﾞｼｯｸM-PRO" w:cs="ＭＳ 明朝" w:hint="eastAsia"/>
          <w:noProof/>
        </w:rPr>
        <mc:AlternateContent>
          <mc:Choice Requires="wps">
            <w:drawing>
              <wp:anchor distT="0" distB="0" distL="114300" distR="114300" simplePos="0" relativeHeight="251692032" behindDoc="0" locked="0" layoutInCell="1" allowOverlap="1" wp14:anchorId="75BD6653" wp14:editId="7E0B67CC">
                <wp:simplePos x="0" y="0"/>
                <wp:positionH relativeFrom="column">
                  <wp:posOffset>41910</wp:posOffset>
                </wp:positionH>
                <wp:positionV relativeFrom="paragraph">
                  <wp:posOffset>124459</wp:posOffset>
                </wp:positionV>
                <wp:extent cx="6505575" cy="13430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343025"/>
                        </a:xfrm>
                        <a:prstGeom prst="rect">
                          <a:avLst/>
                        </a:prstGeom>
                        <a:solidFill>
                          <a:srgbClr val="FFFFCC"/>
                        </a:solidFill>
                        <a:ln w="6350">
                          <a:solidFill>
                            <a:srgbClr val="000000"/>
                          </a:solidFill>
                        </a:ln>
                        <a:effectLst/>
                      </wps:spPr>
                      <wps:txbx>
                        <w:txbxContent>
                          <w:p w:rsidR="005F458A" w:rsidRPr="00BB784C" w:rsidRDefault="00C01E96" w:rsidP="005F458A">
                            <w:pPr>
                              <w:rPr>
                                <w:rFonts w:ascii="ＭＳ ゴシック" w:eastAsia="ＭＳ ゴシック" w:hAnsi="ＭＳ ゴシック"/>
                              </w:rPr>
                            </w:pPr>
                            <w:r>
                              <w:rPr>
                                <w:rFonts w:ascii="ＭＳ ゴシック" w:eastAsia="ＭＳ ゴシック" w:hAnsi="ＭＳ ゴシック" w:hint="eastAsia"/>
                              </w:rPr>
                              <w:t>児童</w:t>
                            </w:r>
                            <w:r w:rsidR="005F458A" w:rsidRPr="00BB784C">
                              <w:rPr>
                                <w:rFonts w:ascii="ＭＳ ゴシック" w:eastAsia="ＭＳ ゴシック" w:hAnsi="ＭＳ ゴシック" w:hint="eastAsia"/>
                              </w:rPr>
                              <w:t>に見られるつまずき</w:t>
                            </w:r>
                          </w:p>
                          <w:p w:rsidR="005F458A" w:rsidRPr="00646099" w:rsidRDefault="005F458A" w:rsidP="005F458A">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01E96" w:rsidRPr="00C01E96">
                              <w:rPr>
                                <w:rFonts w:ascii="HG丸ｺﾞｼｯｸM-PRO" w:eastAsia="HG丸ｺﾞｼｯｸM-PRO" w:hAnsi="HG丸ｺﾞｼｯｸM-PRO" w:hint="eastAsia"/>
                              </w:rPr>
                              <w:t>相手の一番伝えたいことをとらえ、考えの共通点・相違点を見つけながら話し合うこと</w:t>
                            </w:r>
                            <w:r w:rsidRPr="00646099">
                              <w:rPr>
                                <w:rFonts w:ascii="HG丸ｺﾞｼｯｸM-PRO" w:eastAsia="HG丸ｺﾞｼｯｸM-PRO" w:hAnsi="HG丸ｺﾞｼｯｸM-PRO" w:hint="eastAsia"/>
                              </w:rPr>
                              <w:t>ができない</w:t>
                            </w:r>
                          </w:p>
                          <w:p w:rsidR="005F458A" w:rsidRPr="00BB784C" w:rsidRDefault="005F458A" w:rsidP="005F458A">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5F458A" w:rsidRPr="00646099" w:rsidRDefault="005F458A" w:rsidP="00AD4DEC">
                            <w:pPr>
                              <w:ind w:left="220" w:hangingChars="100" w:hanging="22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D4DEC">
                              <w:rPr>
                                <w:rFonts w:ascii="HG丸ｺﾞｼｯｸM-PRO" w:eastAsia="HG丸ｺﾞｼｯｸM-PRO" w:hAnsi="HG丸ｺﾞｼｯｸM-PRO" w:hint="eastAsia"/>
                              </w:rPr>
                              <w:t>話し合いの様子を客観的に見られる「観察グループ」を作り、考えの共通点や相違点を的確に捉えたり、共通点や相違点の良さを見つけることの必要性に気付いたりできるようにする。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3pt;margin-top:9.8pt;width:512.25pt;height:10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" fillcolor="#ffc" strokeweight=".5pt">
                <v:path arrowok="t"/>
                <v:textbox>
                  <w:txbxContent>
                    <w:p w:rsidR="005F458A" w:rsidRPr="00BB784C" w:rsidRDefault="00C01E96" w:rsidP="005F458A">
                      <w:pPr>
                        <w:rPr>
                          <w:rFonts w:ascii="ＭＳ ゴシック" w:eastAsia="ＭＳ ゴシック" w:hAnsi="ＭＳ ゴシック"/>
                        </w:rPr>
                      </w:pPr>
                      <w:r>
                        <w:rPr>
                          <w:rFonts w:ascii="ＭＳ ゴシック" w:eastAsia="ＭＳ ゴシック" w:hAnsi="ＭＳ ゴシック" w:hint="eastAsia"/>
                        </w:rPr>
                        <w:t>児童</w:t>
                      </w:r>
                      <w:r w:rsidR="005F458A" w:rsidRPr="00BB784C">
                        <w:rPr>
                          <w:rFonts w:ascii="ＭＳ ゴシック" w:eastAsia="ＭＳ ゴシック" w:hAnsi="ＭＳ ゴシック" w:hint="eastAsia"/>
                        </w:rPr>
                        <w:t>に見られるつまずき</w:t>
                      </w:r>
                    </w:p>
                    <w:p w:rsidR="005F458A" w:rsidRPr="00646099" w:rsidRDefault="005F458A" w:rsidP="005F458A">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01E96" w:rsidRPr="00C01E96">
                        <w:rPr>
                          <w:rFonts w:ascii="HG丸ｺﾞｼｯｸM-PRO" w:eastAsia="HG丸ｺﾞｼｯｸM-PRO" w:hAnsi="HG丸ｺﾞｼｯｸM-PRO" w:hint="eastAsia"/>
                        </w:rPr>
                        <w:t>相手の一番伝えたいことをとらえ、考えの共通点・相違点を見つけながら話し合うこと</w:t>
                      </w:r>
                      <w:r w:rsidRPr="00646099">
                        <w:rPr>
                          <w:rFonts w:ascii="HG丸ｺﾞｼｯｸM-PRO" w:eastAsia="HG丸ｺﾞｼｯｸM-PRO" w:hAnsi="HG丸ｺﾞｼｯｸM-PRO" w:hint="eastAsia"/>
                        </w:rPr>
                        <w:t>ができない</w:t>
                      </w:r>
                    </w:p>
                    <w:p w:rsidR="005F458A" w:rsidRPr="00BB784C" w:rsidRDefault="005F458A" w:rsidP="005F458A">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5F458A" w:rsidRPr="00646099" w:rsidRDefault="005F458A" w:rsidP="00AD4DEC">
                      <w:pPr>
                        <w:ind w:left="220" w:hangingChars="100" w:hanging="22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D4DEC">
                        <w:rPr>
                          <w:rFonts w:ascii="HG丸ｺﾞｼｯｸM-PRO" w:eastAsia="HG丸ｺﾞｼｯｸM-PRO" w:hAnsi="HG丸ｺﾞｼｯｸM-PRO" w:hint="eastAsia"/>
                        </w:rPr>
                        <w:t>話し合いの様子を客観的に見られる「観察グループ」を作り、考えの共通点や相違点を的確に捉えたり、共通点や相違点の良さを見つけることの必要性に気付いたりできるようにする。</w:t>
                      </w:r>
                    </w:p>
                  </w:txbxContent>
                </v:textbox>
              </v:shape>
            </w:pict>
          </mc:Fallback>
        </mc:AlternateContent>
      </w:r>
      <w:r w:rsidRPr="005F458A">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735D1976" wp14:editId="55A6A965">
                <wp:simplePos x="0" y="0"/>
                <wp:positionH relativeFrom="column">
                  <wp:posOffset>4804410</wp:posOffset>
                </wp:positionH>
                <wp:positionV relativeFrom="paragraph">
                  <wp:posOffset>-444500</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046" w:rsidRDefault="001D0046" w:rsidP="001D0046">
                            <w:pPr>
                              <w:jc w:val="center"/>
                              <w:rPr>
                                <w:rFonts w:ascii="ＭＳ ゴシック" w:eastAsia="ＭＳ ゴシック" w:hAnsi="ＭＳ ゴシック"/>
                              </w:rPr>
                            </w:pPr>
                            <w:r>
                              <w:rPr>
                                <w:rFonts w:ascii="ＭＳ ゴシック" w:eastAsia="ＭＳ ゴシック" w:hAnsi="ＭＳ ゴシック" w:hint="eastAsia"/>
                              </w:rPr>
                              <w:t>指導事例集ｐ．２１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margin-left:378.3pt;margin-top:-35pt;width:12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" fillcolor="#cff" strokeweight=".5pt">
                <v:textbox>
                  <w:txbxContent>
                    <w:p w:rsidR="001D0046" w:rsidRDefault="001D0046" w:rsidP="001D0046">
                      <w:pPr>
                        <w:jc w:val="center"/>
                        <w:rPr>
                          <w:rFonts w:ascii="ＭＳ ゴシック" w:eastAsia="ＭＳ ゴシック" w:hAnsi="ＭＳ ゴシック"/>
                        </w:rPr>
                      </w:pPr>
                      <w:r>
                        <w:rPr>
                          <w:rFonts w:ascii="ＭＳ ゴシック" w:eastAsia="ＭＳ ゴシック" w:hAnsi="ＭＳ ゴシック" w:hint="eastAsia"/>
                        </w:rPr>
                        <w:t>指導事例集ｐ．２１</w:t>
                      </w:r>
                    </w:p>
                  </w:txbxContent>
                </v:textbox>
              </v:shape>
            </w:pict>
          </mc:Fallback>
        </mc:AlternateContent>
      </w: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5F458A" w:rsidRDefault="005F458A" w:rsidP="005F458A">
      <w:pPr>
        <w:spacing w:line="0" w:lineRule="atLeast"/>
        <w:jc w:val="left"/>
        <w:rPr>
          <w:rFonts w:ascii="HG丸ｺﾞｼｯｸM-PRO" w:eastAsia="HG丸ｺﾞｼｯｸM-PRO" w:hAnsi="HG丸ｺﾞｼｯｸM-PRO"/>
        </w:rPr>
      </w:pPr>
    </w:p>
    <w:p w:rsidR="007B5CB4" w:rsidRPr="005F458A" w:rsidRDefault="005F458A" w:rsidP="005F458A">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3C0F82" w:rsidRPr="005F458A">
        <w:rPr>
          <w:rFonts w:ascii="HG丸ｺﾞｼｯｸM-PRO" w:eastAsia="HG丸ｺﾞｼｯｸM-PRO" w:hAnsi="HG丸ｺﾞｼｯｸM-PRO" w:hint="eastAsia"/>
        </w:rPr>
        <w:t>第３</w:t>
      </w:r>
      <w:r w:rsidR="00CF0725" w:rsidRPr="005F458A">
        <w:rPr>
          <w:rFonts w:ascii="HG丸ｺﾞｼｯｸM-PRO" w:eastAsia="HG丸ｺﾞｼｯｸM-PRO" w:hAnsi="HG丸ｺﾞｼｯｸM-PRO" w:hint="eastAsia"/>
        </w:rPr>
        <w:t xml:space="preserve">学年　</w:t>
      </w:r>
      <w:r w:rsidR="007A7EA4" w:rsidRPr="005F458A">
        <w:rPr>
          <w:rFonts w:ascii="HG丸ｺﾞｼｯｸM-PRO" w:eastAsia="HG丸ｺﾞｼｯｸM-PRO" w:hAnsi="HG丸ｺﾞｼｯｸM-PRO" w:hint="eastAsia"/>
        </w:rPr>
        <w:t xml:space="preserve">幼稚園さんに学校生活の様子をつたえよう　</w:t>
      </w:r>
    </w:p>
    <w:p w:rsidR="00CF0725" w:rsidRPr="005F458A" w:rsidRDefault="007A7EA4" w:rsidP="005F458A">
      <w:pPr>
        <w:spacing w:line="0" w:lineRule="atLeast"/>
        <w:ind w:firstLineChars="1500" w:firstLine="3300"/>
        <w:jc w:val="left"/>
        <w:rPr>
          <w:rFonts w:ascii="HG丸ｺﾞｼｯｸM-PRO" w:eastAsia="HG丸ｺﾞｼｯｸM-PRO" w:hAnsi="HG丸ｺﾞｼｯｸM-PRO"/>
        </w:rPr>
      </w:pPr>
      <w:r w:rsidRPr="005F458A">
        <w:rPr>
          <w:rFonts w:ascii="HG丸ｺﾞｼｯｸM-PRO" w:eastAsia="HG丸ｺﾞｼｯｸM-PRO" w:hAnsi="HG丸ｺﾞｼｯｸM-PRO" w:hint="eastAsia"/>
        </w:rPr>
        <w:t>『</w:t>
      </w:r>
      <w:r w:rsidR="008A2019" w:rsidRPr="005F458A">
        <w:rPr>
          <w:rFonts w:ascii="HG丸ｺﾞｼｯｸM-PRO" w:eastAsia="HG丸ｺﾞｼｯｸM-PRO" w:hAnsi="HG丸ｺﾞｼｯｸM-PRO" w:hint="eastAsia"/>
        </w:rPr>
        <w:t>つたえよう、楽しい学校生活</w:t>
      </w:r>
      <w:r w:rsidRPr="005F458A">
        <w:rPr>
          <w:rFonts w:ascii="HG丸ｺﾞｼｯｸM-PRO" w:eastAsia="HG丸ｺﾞｼｯｸM-PRO" w:hAnsi="HG丸ｺﾞｼｯｸM-PRO" w:hint="eastAsia"/>
        </w:rPr>
        <w:t>』（話すこと・聞くこと）</w:t>
      </w:r>
    </w:p>
    <w:p w:rsidR="00DC5DE8" w:rsidRPr="00136C4D" w:rsidRDefault="00DC5DE8" w:rsidP="007B5CB4">
      <w:pPr>
        <w:spacing w:line="0" w:lineRule="atLeast"/>
        <w:jc w:val="center"/>
        <w:rPr>
          <w:rFonts w:ascii="HG丸ｺﾞｼｯｸM-PRO" w:eastAsia="HG丸ｺﾞｼｯｸM-PRO" w:hAnsi="HG丸ｺﾞｼｯｸM-PRO"/>
          <w:sz w:val="28"/>
        </w:rPr>
      </w:pPr>
    </w:p>
    <w:p w:rsidR="00CF0725" w:rsidRPr="00136C4D" w:rsidRDefault="005F458A" w:rsidP="00CB66CA">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rPr>
        <w:t>２</w:t>
      </w:r>
      <w:r w:rsidR="000D3721" w:rsidRPr="00136C4D">
        <w:rPr>
          <w:rFonts w:ascii="HG丸ｺﾞｼｯｸM-PRO" w:eastAsia="HG丸ｺﾞｼｯｸM-PRO" w:hAnsi="HG丸ｺﾞｼｯｸM-PRO" w:hint="eastAsia"/>
        </w:rPr>
        <w:t xml:space="preserve">　単元目標</w:t>
      </w:r>
      <w:bookmarkStart w:id="0" w:name="_GoBack"/>
      <w:bookmarkEnd w:id="0"/>
    </w:p>
    <w:p w:rsidR="00605189" w:rsidRPr="00136C4D" w:rsidRDefault="004C7AEA" w:rsidP="00591187">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互いの考えの共通点・相違点を見つけ、それをいかして合意形成の話し合いを行うことができる。</w:t>
      </w:r>
    </w:p>
    <w:p w:rsidR="007B5CB4" w:rsidRPr="00136C4D" w:rsidRDefault="007B5CB4" w:rsidP="000D3721">
      <w:pPr>
        <w:rPr>
          <w:rFonts w:ascii="HG丸ｺﾞｼｯｸM-PRO" w:eastAsia="HG丸ｺﾞｼｯｸM-PRO" w:hAnsi="HG丸ｺﾞｼｯｸM-PRO"/>
        </w:rPr>
      </w:pPr>
    </w:p>
    <w:p w:rsidR="000D3721" w:rsidRPr="00136C4D" w:rsidRDefault="005F458A" w:rsidP="000D3721">
      <w:pPr>
        <w:rPr>
          <w:rFonts w:ascii="HG丸ｺﾞｼｯｸM-PRO" w:eastAsia="HG丸ｺﾞｼｯｸM-PRO" w:hAnsi="HG丸ｺﾞｼｯｸM-PRO"/>
        </w:rPr>
      </w:pPr>
      <w:r>
        <w:rPr>
          <w:rFonts w:ascii="HG丸ｺﾞｼｯｸM-PRO" w:eastAsia="HG丸ｺﾞｼｯｸM-PRO" w:hAnsi="HG丸ｺﾞｼｯｸM-PRO" w:hint="eastAsia"/>
        </w:rPr>
        <w:t>３</w:t>
      </w:r>
      <w:r w:rsidR="00633E85" w:rsidRPr="00136C4D">
        <w:rPr>
          <w:rFonts w:ascii="HG丸ｺﾞｼｯｸM-PRO" w:eastAsia="HG丸ｺﾞｼｯｸM-PRO" w:hAnsi="HG丸ｺﾞｼｯｸM-PRO" w:hint="eastAsia"/>
        </w:rPr>
        <w:t xml:space="preserve">　本時</w:t>
      </w:r>
      <w:r w:rsidR="00CF0725" w:rsidRPr="00136C4D">
        <w:rPr>
          <w:rFonts w:ascii="HG丸ｺﾞｼｯｸM-PRO" w:eastAsia="HG丸ｺﾞｼｯｸM-PRO" w:hAnsi="HG丸ｺﾞｼｯｸM-PRO" w:hint="eastAsia"/>
        </w:rPr>
        <w:t>目標</w:t>
      </w:r>
    </w:p>
    <w:p w:rsidR="003575E3" w:rsidRPr="00136C4D" w:rsidRDefault="0023013E" w:rsidP="00591187">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7E7B91A4" wp14:editId="658F2E45">
                <wp:simplePos x="0" y="0"/>
                <wp:positionH relativeFrom="column">
                  <wp:posOffset>4499610</wp:posOffset>
                </wp:positionH>
                <wp:positionV relativeFrom="paragraph">
                  <wp:posOffset>309245</wp:posOffset>
                </wp:positionV>
                <wp:extent cx="18954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13E" w:rsidRDefault="0023013E">
                            <w:r w:rsidRPr="0023013E">
                              <w:rPr>
                                <w:rFonts w:ascii="HG丸ｺﾞｼｯｸM-PRO" w:eastAsia="HG丸ｺﾞｼｯｸM-PRO" w:hAnsi="HG丸ｺﾞｼｯｸM-PRO" w:hint="eastAsia"/>
                                <w:sz w:val="21"/>
                              </w:rPr>
                              <w:t>資料：ワークシート②③⑤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4.3pt;margin-top:24.35pt;width:149.25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" fillcolor="#ffc" strokeweight=".5pt">
                <v:textbox>
                  <w:txbxContent>
                    <w:p w:rsidR="0023013E" w:rsidRDefault="0023013E">
                      <w:r w:rsidRPr="0023013E">
                        <w:rPr>
                          <w:rFonts w:ascii="HG丸ｺﾞｼｯｸM-PRO" w:eastAsia="HG丸ｺﾞｼｯｸM-PRO" w:hAnsi="HG丸ｺﾞｼｯｸM-PRO" w:hint="eastAsia"/>
                          <w:sz w:val="21"/>
                        </w:rPr>
                        <w:t>資料：ワークシート②③⑤</w:t>
                      </w:r>
                    </w:p>
                  </w:txbxContent>
                </v:textbox>
              </v:shape>
            </w:pict>
          </mc:Fallback>
        </mc:AlternateContent>
      </w:r>
      <w:r w:rsidR="003B6B42" w:rsidRPr="00136C4D">
        <w:rPr>
          <w:rFonts w:ascii="HG丸ｺﾞｼｯｸM-PRO" w:eastAsia="HG丸ｺﾞｼｯｸM-PRO" w:hAnsi="HG丸ｺﾞｼｯｸM-PRO" w:hint="eastAsia"/>
        </w:rPr>
        <w:t>互いの意見の共通点や相違点を意識しながら</w:t>
      </w:r>
      <w:r w:rsidR="00E23185" w:rsidRPr="00136C4D">
        <w:rPr>
          <w:rFonts w:ascii="HG丸ｺﾞｼｯｸM-PRO" w:eastAsia="HG丸ｺﾞｼｯｸM-PRO" w:hAnsi="HG丸ｺﾞｼｯｸM-PRO" w:hint="eastAsia"/>
        </w:rPr>
        <w:t>、進行に沿って</w:t>
      </w:r>
      <w:r w:rsidR="002C52FA" w:rsidRPr="00136C4D">
        <w:rPr>
          <w:rFonts w:ascii="HG丸ｺﾞｼｯｸM-PRO" w:eastAsia="HG丸ｺﾞｼｯｸM-PRO" w:hAnsi="HG丸ｺﾞｼｯｸM-PRO" w:hint="eastAsia"/>
        </w:rPr>
        <w:t>「</w:t>
      </w:r>
      <w:r w:rsidR="003B6B42" w:rsidRPr="00136C4D">
        <w:rPr>
          <w:rFonts w:ascii="HG丸ｺﾞｼｯｸM-PRO" w:eastAsia="HG丸ｺﾞｼｯｸM-PRO" w:hAnsi="HG丸ｺﾞｼｯｸM-PRO" w:hint="eastAsia"/>
        </w:rPr>
        <w:t>幼稚園</w:t>
      </w:r>
      <w:r w:rsidR="002C52FA" w:rsidRPr="00136C4D">
        <w:rPr>
          <w:rFonts w:ascii="HG丸ｺﾞｼｯｸM-PRO" w:eastAsia="HG丸ｺﾞｼｯｸM-PRO" w:hAnsi="HG丸ｺﾞｼｯｸM-PRO" w:hint="eastAsia"/>
        </w:rPr>
        <w:t>児に説明</w:t>
      </w:r>
      <w:r w:rsidR="003575E3" w:rsidRPr="00136C4D">
        <w:rPr>
          <w:rFonts w:ascii="HG丸ｺﾞｼｯｸM-PRO" w:eastAsia="HG丸ｺﾞｼｯｸM-PRO" w:hAnsi="HG丸ｺﾞｼｯｸM-PRO" w:hint="eastAsia"/>
        </w:rPr>
        <w:t>し</w:t>
      </w:r>
      <w:r w:rsidR="002C52FA" w:rsidRPr="00136C4D">
        <w:rPr>
          <w:rFonts w:ascii="HG丸ｺﾞｼｯｸM-PRO" w:eastAsia="HG丸ｺﾞｼｯｸM-PRO" w:hAnsi="HG丸ｺﾞｼｯｸM-PRO" w:hint="eastAsia"/>
        </w:rPr>
        <w:t>てあげ</w:t>
      </w:r>
      <w:r w:rsidR="003575E3" w:rsidRPr="00136C4D">
        <w:rPr>
          <w:rFonts w:ascii="HG丸ｺﾞｼｯｸM-PRO" w:eastAsia="HG丸ｺﾞｼｯｸM-PRO" w:hAnsi="HG丸ｺﾞｼｯｸM-PRO" w:hint="eastAsia"/>
        </w:rPr>
        <w:t>たい学校生活の魅力</w:t>
      </w:r>
      <w:r w:rsidR="002C52FA" w:rsidRPr="00136C4D">
        <w:rPr>
          <w:rFonts w:ascii="HG丸ｺﾞｼｯｸM-PRO" w:eastAsia="HG丸ｺﾞｼｯｸM-PRO" w:hAnsi="HG丸ｺﾞｼｯｸM-PRO" w:hint="eastAsia"/>
        </w:rPr>
        <w:t>」</w:t>
      </w:r>
      <w:r w:rsidR="003575E3" w:rsidRPr="00136C4D">
        <w:rPr>
          <w:rFonts w:ascii="HG丸ｺﾞｼｯｸM-PRO" w:eastAsia="HG丸ｺﾞｼｯｸM-PRO" w:hAnsi="HG丸ｺﾞｼｯｸM-PRO" w:hint="eastAsia"/>
        </w:rPr>
        <w:t>について話し合う。</w:t>
      </w:r>
    </w:p>
    <w:p w:rsidR="007B5CB4" w:rsidRPr="00136C4D" w:rsidRDefault="003216BD" w:rsidP="000D3721">
      <w:pPr>
        <w:ind w:left="440" w:hanging="440"/>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w:t>
      </w:r>
    </w:p>
    <w:p w:rsidR="000600C6" w:rsidRDefault="005F458A" w:rsidP="00CF0725">
      <w:pPr>
        <w:rPr>
          <w:rFonts w:ascii="HG丸ｺﾞｼｯｸM-PRO" w:eastAsia="HG丸ｺﾞｼｯｸM-PRO" w:hAnsi="HG丸ｺﾞｼｯｸM-PRO" w:hint="eastAsia"/>
        </w:rPr>
      </w:pPr>
      <w:r>
        <w:rPr>
          <w:rFonts w:ascii="HG丸ｺﾞｼｯｸM-PRO" w:eastAsia="HG丸ｺﾞｼｯｸM-PRO" w:hAnsi="HG丸ｺﾞｼｯｸM-PRO" w:hint="eastAsia"/>
        </w:rPr>
        <w:t>４</w:t>
      </w:r>
      <w:r w:rsidR="000D3721" w:rsidRPr="00136C4D">
        <w:rPr>
          <w:rFonts w:ascii="HG丸ｺﾞｼｯｸM-PRO" w:eastAsia="HG丸ｺﾞｼｯｸM-PRO" w:hAnsi="HG丸ｺﾞｼｯｸM-PRO" w:hint="eastAsia"/>
        </w:rPr>
        <w:t xml:space="preserve">　本時の</w:t>
      </w:r>
      <w:r w:rsidR="000600C6" w:rsidRPr="00136C4D">
        <w:rPr>
          <w:rFonts w:ascii="HG丸ｺﾞｼｯｸM-PRO" w:eastAsia="HG丸ｺﾞｼｯｸM-PRO" w:hAnsi="HG丸ｺﾞｼｯｸM-PRO" w:hint="eastAsia"/>
        </w:rPr>
        <w:t>展開</w:t>
      </w:r>
    </w:p>
    <w:tbl>
      <w:tblPr>
        <w:tblStyle w:val="a3"/>
        <w:tblW w:w="0" w:type="auto"/>
        <w:tblInd w:w="392" w:type="dxa"/>
        <w:tblLook w:val="04A0" w:firstRow="1" w:lastRow="0" w:firstColumn="1" w:lastColumn="0" w:noHBand="0" w:noVBand="1"/>
      </w:tblPr>
      <w:tblGrid>
        <w:gridCol w:w="3827"/>
        <w:gridCol w:w="5617"/>
      </w:tblGrid>
      <w:tr w:rsidR="00AD4DEC" w:rsidTr="00AD4DEC">
        <w:tc>
          <w:tcPr>
            <w:tcW w:w="3827" w:type="dxa"/>
            <w:vAlign w:val="center"/>
          </w:tcPr>
          <w:p w:rsidR="00AD4DEC" w:rsidRPr="00136C4D" w:rsidRDefault="00AD4DEC" w:rsidP="00AD4DEC">
            <w:pPr>
              <w:jc w:val="center"/>
              <w:rPr>
                <w:rFonts w:ascii="HG丸ｺﾞｼｯｸM-PRO" w:eastAsia="HG丸ｺﾞｼｯｸM-PRO" w:hAnsi="HG丸ｺﾞｼｯｸM-PRO"/>
              </w:rPr>
            </w:pPr>
            <w:r w:rsidRPr="00136C4D">
              <w:rPr>
                <w:rFonts w:ascii="HG丸ｺﾞｼｯｸM-PRO" w:eastAsia="HG丸ｺﾞｼｯｸM-PRO" w:hAnsi="HG丸ｺﾞｼｯｸM-PRO" w:hint="eastAsia"/>
              </w:rPr>
              <w:t>学習活動</w:t>
            </w:r>
          </w:p>
        </w:tc>
        <w:tc>
          <w:tcPr>
            <w:tcW w:w="5617" w:type="dxa"/>
          </w:tcPr>
          <w:p w:rsidR="00AD4DEC" w:rsidRDefault="00AD4DEC" w:rsidP="00101BA1">
            <w:pPr>
              <w:jc w:val="center"/>
              <w:rPr>
                <w:rFonts w:ascii="HG丸ｺﾞｼｯｸM-PRO" w:eastAsia="HG丸ｺﾞｼｯｸM-PRO" w:hAnsi="HG丸ｺﾞｼｯｸM-PRO" w:hint="eastAsia"/>
              </w:rPr>
            </w:pPr>
            <w:r w:rsidRPr="00136C4D">
              <w:rPr>
                <w:rFonts w:ascii="HG丸ｺﾞｼｯｸM-PRO" w:eastAsia="HG丸ｺﾞｼｯｸM-PRO" w:hAnsi="HG丸ｺﾞｼｯｸM-PRO" w:hint="eastAsia"/>
              </w:rPr>
              <w:t>指導上の留意点</w:t>
            </w:r>
          </w:p>
          <w:p w:rsidR="00AD4DEC" w:rsidRPr="00136C4D" w:rsidRDefault="00AD4DEC" w:rsidP="00101BA1">
            <w:pPr>
              <w:jc w:val="center"/>
              <w:rPr>
                <w:rFonts w:ascii="HG丸ｺﾞｼｯｸM-PRO" w:eastAsia="HG丸ｺﾞｼｯｸM-PRO" w:hAnsi="HG丸ｺﾞｼｯｸM-PRO"/>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AD4DEC" w:rsidTr="00AD4DEC">
        <w:trPr>
          <w:trHeight w:val="4097"/>
        </w:trPr>
        <w:tc>
          <w:tcPr>
            <w:tcW w:w="3827" w:type="dxa"/>
          </w:tcPr>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１　単元目標と本時の目標を確認する。</w:t>
            </w:r>
          </w:p>
          <w:p w:rsidR="00AD4DEC" w:rsidRPr="00136C4D" w:rsidRDefault="00AD4DEC" w:rsidP="00101BA1">
            <w:pPr>
              <w:rPr>
                <w:rFonts w:ascii="HG丸ｺﾞｼｯｸM-PRO" w:eastAsia="HG丸ｺﾞｼｯｸM-PRO" w:hAnsi="HG丸ｺﾞｼｯｸM-PRO"/>
              </w:rPr>
            </w:pPr>
            <w:r w:rsidRPr="00136C4D">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5BF9AA21" wp14:editId="14008883">
                      <wp:simplePos x="0" y="0"/>
                      <wp:positionH relativeFrom="column">
                        <wp:posOffset>29845</wp:posOffset>
                      </wp:positionH>
                      <wp:positionV relativeFrom="paragraph">
                        <wp:posOffset>67724</wp:posOffset>
                      </wp:positionV>
                      <wp:extent cx="5880100" cy="266065"/>
                      <wp:effectExtent l="0" t="0" r="25400" b="19685"/>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66065"/>
                              </a:xfrm>
                              <a:prstGeom prst="rect">
                                <a:avLst/>
                              </a:prstGeom>
                              <a:solidFill>
                                <a:srgbClr val="FFFFFF"/>
                              </a:solidFill>
                              <a:ln w="9525">
                                <a:solidFill>
                                  <a:srgbClr val="000000"/>
                                </a:solidFill>
                                <a:miter lim="800000"/>
                                <a:headEnd/>
                                <a:tailEnd/>
                              </a:ln>
                            </wps:spPr>
                            <wps:txbx>
                              <w:txbxContent>
                                <w:p w:rsidR="00AD4DEC" w:rsidRPr="007B5CB4" w:rsidRDefault="00AD4DEC">
                                  <w:pPr>
                                    <w:rPr>
                                      <w:rFonts w:ascii="HG丸ｺﾞｼｯｸM-PRO" w:eastAsia="HG丸ｺﾞｼｯｸM-PRO" w:hAnsi="HG丸ｺﾞｼｯｸM-PRO"/>
                                    </w:rPr>
                                  </w:pPr>
                                  <w:r w:rsidRPr="007B5CB4">
                                    <w:rPr>
                                      <w:rFonts w:ascii="HG丸ｺﾞｼｯｸM-PRO" w:eastAsia="HG丸ｺﾞｼｯｸM-PRO" w:hAnsi="HG丸ｺﾞｼｯｸM-PRO" w:hint="eastAsia"/>
                                    </w:rPr>
                                    <w:t>「話し合い</w:t>
                                  </w:r>
                                  <w:r w:rsidRPr="007B5CB4">
                                    <w:rPr>
                                      <w:rFonts w:ascii="HG丸ｺﾞｼｯｸM-PRO" w:eastAsia="HG丸ｺﾞｼｯｸM-PRO" w:hAnsi="HG丸ｺﾞｼｯｸM-PRO"/>
                                    </w:rPr>
                                    <w:t>の</w:t>
                                  </w:r>
                                  <w:r w:rsidRPr="007B5CB4">
                                    <w:rPr>
                                      <w:rFonts w:ascii="HG丸ｺﾞｼｯｸM-PRO" w:eastAsia="HG丸ｺﾞｼｯｸM-PRO" w:hAnsi="HG丸ｺﾞｼｯｸM-PRO" w:hint="eastAsia"/>
                                    </w:rPr>
                                    <w:t>ワザ」を</w:t>
                                  </w:r>
                                  <w:r w:rsidRPr="007B5CB4">
                                    <w:rPr>
                                      <w:rFonts w:ascii="HG丸ｺﾞｼｯｸM-PRO" w:eastAsia="HG丸ｺﾞｼｯｸM-PRO" w:hAnsi="HG丸ｺﾞｼｯｸM-PRO"/>
                                    </w:rPr>
                                    <w:t>使って話</w:t>
                                  </w:r>
                                  <w:r w:rsidRPr="007B5CB4">
                                    <w:rPr>
                                      <w:rFonts w:ascii="HG丸ｺﾞｼｯｸM-PRO" w:eastAsia="HG丸ｺﾞｼｯｸM-PRO" w:hAnsi="HG丸ｺﾞｼｯｸM-PRO" w:hint="eastAsia"/>
                                    </w:rPr>
                                    <w:t>し</w:t>
                                  </w:r>
                                  <w:r w:rsidRPr="007B5CB4">
                                    <w:rPr>
                                      <w:rFonts w:ascii="HG丸ｺﾞｼｯｸM-PRO" w:eastAsia="HG丸ｺﾞｼｯｸM-PRO" w:hAnsi="HG丸ｺﾞｼｯｸM-PRO"/>
                                    </w:rPr>
                                    <w:t>合</w:t>
                                  </w:r>
                                  <w:r w:rsidRPr="007B5CB4">
                                    <w:rPr>
                                      <w:rFonts w:ascii="HG丸ｺﾞｼｯｸM-PRO" w:eastAsia="HG丸ｺﾞｼｯｸM-PRO" w:hAnsi="HG丸ｺﾞｼｯｸM-PRO" w:hint="eastAsia"/>
                                    </w:rPr>
                                    <w:t>い、どんな</w:t>
                                  </w:r>
                                  <w:r w:rsidRPr="007B5CB4">
                                    <w:rPr>
                                      <w:rFonts w:ascii="HG丸ｺﾞｼｯｸM-PRO" w:eastAsia="HG丸ｺﾞｼｯｸM-PRO" w:hAnsi="HG丸ｺﾞｼｯｸM-PRO"/>
                                    </w:rPr>
                                    <w:t>ことをようち</w:t>
                                  </w:r>
                                  <w:r w:rsidRPr="007B5CB4">
                                    <w:rPr>
                                      <w:rFonts w:ascii="HG丸ｺﾞｼｯｸM-PRO" w:eastAsia="HG丸ｺﾞｼｯｸM-PRO" w:hAnsi="HG丸ｺﾞｼｯｸM-PRO" w:hint="eastAsia"/>
                                    </w:rPr>
                                    <w:t>園</w:t>
                                  </w:r>
                                  <w:r w:rsidRPr="007B5CB4">
                                    <w:rPr>
                                      <w:rFonts w:ascii="HG丸ｺﾞｼｯｸM-PRO" w:eastAsia="HG丸ｺﾞｼｯｸM-PRO" w:hAnsi="HG丸ｺﾞｼｯｸM-PRO"/>
                                    </w:rPr>
                                    <w:t>さんに</w:t>
                                  </w:r>
                                  <w:r w:rsidRPr="007B5CB4">
                                    <w:rPr>
                                      <w:rFonts w:ascii="HG丸ｺﾞｼｯｸM-PRO" w:eastAsia="HG丸ｺﾞｼｯｸM-PRO" w:hAnsi="HG丸ｺﾞｼｯｸM-PRO" w:hint="eastAsia"/>
                                    </w:rPr>
                                    <w:t>説明</w:t>
                                  </w:r>
                                  <w:r w:rsidRPr="007B5CB4">
                                    <w:rPr>
                                      <w:rFonts w:ascii="HG丸ｺﾞｼｯｸM-PRO" w:eastAsia="HG丸ｺﾞｼｯｸM-PRO" w:hAnsi="HG丸ｺﾞｼｯｸM-PRO"/>
                                    </w:rPr>
                                    <w:t>するか</w:t>
                                  </w:r>
                                  <w:r w:rsidRPr="007B5CB4">
                                    <w:rPr>
                                      <w:rFonts w:ascii="HG丸ｺﾞｼｯｸM-PRO" w:eastAsia="HG丸ｺﾞｼｯｸM-PRO" w:hAnsi="HG丸ｺﾞｼｯｸM-PRO" w:hint="eastAsia"/>
                                    </w:rPr>
                                    <w:t>決めよう。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9" style="position:absolute;left:0;text-align:left;margin-left:2.35pt;margin-top:5.35pt;width:463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">
                      <v:textbox inset="5.85pt,.7pt,5.85pt,.7pt">
                        <w:txbxContent>
                          <w:p w:rsidR="00AD4DEC" w:rsidRPr="007B5CB4" w:rsidRDefault="00AD4DEC">
                            <w:pPr>
                              <w:rPr>
                                <w:rFonts w:ascii="HG丸ｺﾞｼｯｸM-PRO" w:eastAsia="HG丸ｺﾞｼｯｸM-PRO" w:hAnsi="HG丸ｺﾞｼｯｸM-PRO"/>
                              </w:rPr>
                            </w:pPr>
                            <w:r w:rsidRPr="007B5CB4">
                              <w:rPr>
                                <w:rFonts w:ascii="HG丸ｺﾞｼｯｸM-PRO" w:eastAsia="HG丸ｺﾞｼｯｸM-PRO" w:hAnsi="HG丸ｺﾞｼｯｸM-PRO" w:hint="eastAsia"/>
                              </w:rPr>
                              <w:t>「話し合い</w:t>
                            </w:r>
                            <w:r w:rsidRPr="007B5CB4">
                              <w:rPr>
                                <w:rFonts w:ascii="HG丸ｺﾞｼｯｸM-PRO" w:eastAsia="HG丸ｺﾞｼｯｸM-PRO" w:hAnsi="HG丸ｺﾞｼｯｸM-PRO"/>
                              </w:rPr>
                              <w:t>の</w:t>
                            </w:r>
                            <w:r w:rsidRPr="007B5CB4">
                              <w:rPr>
                                <w:rFonts w:ascii="HG丸ｺﾞｼｯｸM-PRO" w:eastAsia="HG丸ｺﾞｼｯｸM-PRO" w:hAnsi="HG丸ｺﾞｼｯｸM-PRO" w:hint="eastAsia"/>
                              </w:rPr>
                              <w:t>ワザ」を</w:t>
                            </w:r>
                            <w:r w:rsidRPr="007B5CB4">
                              <w:rPr>
                                <w:rFonts w:ascii="HG丸ｺﾞｼｯｸM-PRO" w:eastAsia="HG丸ｺﾞｼｯｸM-PRO" w:hAnsi="HG丸ｺﾞｼｯｸM-PRO"/>
                              </w:rPr>
                              <w:t>使って話</w:t>
                            </w:r>
                            <w:r w:rsidRPr="007B5CB4">
                              <w:rPr>
                                <w:rFonts w:ascii="HG丸ｺﾞｼｯｸM-PRO" w:eastAsia="HG丸ｺﾞｼｯｸM-PRO" w:hAnsi="HG丸ｺﾞｼｯｸM-PRO" w:hint="eastAsia"/>
                              </w:rPr>
                              <w:t>し</w:t>
                            </w:r>
                            <w:r w:rsidRPr="007B5CB4">
                              <w:rPr>
                                <w:rFonts w:ascii="HG丸ｺﾞｼｯｸM-PRO" w:eastAsia="HG丸ｺﾞｼｯｸM-PRO" w:hAnsi="HG丸ｺﾞｼｯｸM-PRO"/>
                              </w:rPr>
                              <w:t>合</w:t>
                            </w:r>
                            <w:r w:rsidRPr="007B5CB4">
                              <w:rPr>
                                <w:rFonts w:ascii="HG丸ｺﾞｼｯｸM-PRO" w:eastAsia="HG丸ｺﾞｼｯｸM-PRO" w:hAnsi="HG丸ｺﾞｼｯｸM-PRO" w:hint="eastAsia"/>
                              </w:rPr>
                              <w:t>い、どんな</w:t>
                            </w:r>
                            <w:r w:rsidRPr="007B5CB4">
                              <w:rPr>
                                <w:rFonts w:ascii="HG丸ｺﾞｼｯｸM-PRO" w:eastAsia="HG丸ｺﾞｼｯｸM-PRO" w:hAnsi="HG丸ｺﾞｼｯｸM-PRO"/>
                              </w:rPr>
                              <w:t>ことをようち</w:t>
                            </w:r>
                            <w:r w:rsidRPr="007B5CB4">
                              <w:rPr>
                                <w:rFonts w:ascii="HG丸ｺﾞｼｯｸM-PRO" w:eastAsia="HG丸ｺﾞｼｯｸM-PRO" w:hAnsi="HG丸ｺﾞｼｯｸM-PRO" w:hint="eastAsia"/>
                              </w:rPr>
                              <w:t>園</w:t>
                            </w:r>
                            <w:r w:rsidRPr="007B5CB4">
                              <w:rPr>
                                <w:rFonts w:ascii="HG丸ｺﾞｼｯｸM-PRO" w:eastAsia="HG丸ｺﾞｼｯｸM-PRO" w:hAnsi="HG丸ｺﾞｼｯｸM-PRO"/>
                              </w:rPr>
                              <w:t>さんに</w:t>
                            </w:r>
                            <w:r w:rsidRPr="007B5CB4">
                              <w:rPr>
                                <w:rFonts w:ascii="HG丸ｺﾞｼｯｸM-PRO" w:eastAsia="HG丸ｺﾞｼｯｸM-PRO" w:hAnsi="HG丸ｺﾞｼｯｸM-PRO" w:hint="eastAsia"/>
                              </w:rPr>
                              <w:t>説明</w:t>
                            </w:r>
                            <w:r w:rsidRPr="007B5CB4">
                              <w:rPr>
                                <w:rFonts w:ascii="HG丸ｺﾞｼｯｸM-PRO" w:eastAsia="HG丸ｺﾞｼｯｸM-PRO" w:hAnsi="HG丸ｺﾞｼｯｸM-PRO"/>
                              </w:rPr>
                              <w:t>するか</w:t>
                            </w:r>
                            <w:r w:rsidRPr="007B5CB4">
                              <w:rPr>
                                <w:rFonts w:ascii="HG丸ｺﾞｼｯｸM-PRO" w:eastAsia="HG丸ｺﾞｼｯｸM-PRO" w:hAnsi="HG丸ｺﾞｼｯｸM-PRO" w:hint="eastAsia"/>
                              </w:rPr>
                              <w:t>決めよう。</w:t>
                            </w:r>
                          </w:p>
                        </w:txbxContent>
                      </v:textbox>
                    </v:rect>
                  </w:pict>
                </mc:Fallback>
              </mc:AlternateContent>
            </w:r>
            <w:r w:rsidRPr="00136C4D">
              <w:rPr>
                <w:rFonts w:ascii="HG丸ｺﾞｼｯｸM-PRO" w:eastAsia="HG丸ｺﾞｼｯｸM-PRO" w:hAnsi="HG丸ｺﾞｼｯｸM-PRO" w:hint="eastAsia"/>
              </w:rPr>
              <w:t xml:space="preserve">　　　</w:t>
            </w:r>
          </w:p>
          <w:p w:rsidR="00AD4DEC" w:rsidRPr="00136C4D" w:rsidRDefault="00AD4DEC" w:rsidP="00101BA1">
            <w:pPr>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w:t>
            </w:r>
          </w:p>
          <w:p w:rsidR="00AD4DEC" w:rsidRPr="00136C4D" w:rsidRDefault="00AD4DEC" w:rsidP="00101BA1">
            <w:pPr>
              <w:rPr>
                <w:rFonts w:ascii="HG丸ｺﾞｼｯｸM-PRO" w:eastAsia="HG丸ｺﾞｼｯｸM-PRO" w:hAnsi="HG丸ｺﾞｼｯｸM-PRO"/>
              </w:rPr>
            </w:pPr>
            <w:r w:rsidRPr="00136C4D">
              <w:rPr>
                <w:rFonts w:ascii="HG丸ｺﾞｼｯｸM-PRO" w:eastAsia="HG丸ｺﾞｼｯｸM-PRO" w:hAnsi="HG丸ｺﾞｼｯｸM-PRO" w:hint="eastAsia"/>
              </w:rPr>
              <w:t>２　「話し合いのワザ」を確認する。</w:t>
            </w:r>
          </w:p>
          <w:p w:rsidR="00AD4DEC" w:rsidRPr="00136C4D" w:rsidRDefault="00AD4DEC" w:rsidP="00101BA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7381B8DE" wp14:editId="529E0E17">
                      <wp:simplePos x="0" y="0"/>
                      <wp:positionH relativeFrom="column">
                        <wp:posOffset>774065</wp:posOffset>
                      </wp:positionH>
                      <wp:positionV relativeFrom="paragraph">
                        <wp:posOffset>-8255</wp:posOffset>
                      </wp:positionV>
                      <wp:extent cx="15621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DEC" w:rsidRPr="0023013E" w:rsidRDefault="00AD4DEC">
                                  <w:r w:rsidRPr="0023013E">
                                    <w:rPr>
                                      <w:rFonts w:ascii="HG丸ｺﾞｼｯｸM-PRO" w:eastAsia="HG丸ｺﾞｼｯｸM-PRO" w:hAnsi="HG丸ｺﾞｼｯｸM-PRO" w:hint="eastAsia"/>
                                      <w:sz w:val="21"/>
                                    </w:rPr>
                                    <w:t>ワークシート③参照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60.95pt;margin-top:-.65pt;width:123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" fillcolor="#ffc" strokeweight=".5pt">
                      <v:textbox>
                        <w:txbxContent>
                          <w:p w:rsidR="00AD4DEC" w:rsidRPr="0023013E" w:rsidRDefault="00AD4DEC">
                            <w:r w:rsidRPr="0023013E">
                              <w:rPr>
                                <w:rFonts w:ascii="HG丸ｺﾞｼｯｸM-PRO" w:eastAsia="HG丸ｺﾞｼｯｸM-PRO" w:hAnsi="HG丸ｺﾞｼｯｸM-PRO" w:hint="eastAsia"/>
                                <w:sz w:val="21"/>
                              </w:rPr>
                              <w:t>ワークシート③参照</w:t>
                            </w:r>
                          </w:p>
                        </w:txbxContent>
                      </v:textbox>
                    </v:shape>
                  </w:pict>
                </mc:Fallback>
              </mc:AlternateContent>
            </w:r>
            <w:r w:rsidRPr="00136C4D">
              <w:rPr>
                <w:rFonts w:ascii="HG丸ｺﾞｼｯｸM-PRO" w:eastAsia="HG丸ｺﾞｼｯｸM-PRO" w:hAnsi="HG丸ｺﾞｼｯｸM-PRO" w:hint="eastAsia"/>
              </w:rPr>
              <w:t xml:space="preserve">　　         </w:t>
            </w:r>
          </w:p>
          <w:p w:rsidR="00AD4DEC" w:rsidRPr="00136C4D" w:rsidRDefault="00AD4DEC" w:rsidP="00101BA1">
            <w:pPr>
              <w:ind w:firstLineChars="100" w:firstLine="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３　全６班を３班ずつ以下のグループに分けて活動する。（５分ずつ交代する）</w:t>
            </w:r>
          </w:p>
          <w:p w:rsidR="00AD4DEC" w:rsidRDefault="00AD4DEC" w:rsidP="00101BA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148F6259" wp14:editId="5BBCA993">
                      <wp:simplePos x="0" y="0"/>
                      <wp:positionH relativeFrom="column">
                        <wp:posOffset>774065</wp:posOffset>
                      </wp:positionH>
                      <wp:positionV relativeFrom="paragraph">
                        <wp:posOffset>315595</wp:posOffset>
                      </wp:positionV>
                      <wp:extent cx="15621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rgbClr val="FFFFCC"/>
                              </a:solidFill>
                              <a:ln w="6350">
                                <a:solidFill>
                                  <a:prstClr val="black"/>
                                </a:solidFill>
                              </a:ln>
                              <a:effectLst/>
                            </wps:spPr>
                            <wps:txbx>
                              <w:txbxContent>
                                <w:p w:rsidR="00AD4DEC" w:rsidRPr="0023013E" w:rsidRDefault="00AD4DEC" w:rsidP="0023013E">
                                  <w:r w:rsidRPr="0023013E">
                                    <w:rPr>
                                      <w:rFonts w:ascii="HG丸ｺﾞｼｯｸM-PRO" w:eastAsia="HG丸ｺﾞｼｯｸM-PRO" w:hAnsi="HG丸ｺﾞｼｯｸM-PRO" w:hint="eastAsia"/>
                                      <w:sz w:val="21"/>
                                    </w:rPr>
                                    <w:t>ワークシート②使用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60.95pt;margin-top:24.85pt;width:123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" fillcolor="#ffc" strokeweight=".5pt">
                      <v:textbox>
                        <w:txbxContent>
                          <w:p w:rsidR="00AD4DEC" w:rsidRPr="0023013E" w:rsidRDefault="00AD4DEC" w:rsidP="0023013E">
                            <w:r w:rsidRPr="0023013E">
                              <w:rPr>
                                <w:rFonts w:ascii="HG丸ｺﾞｼｯｸM-PRO" w:eastAsia="HG丸ｺﾞｼｯｸM-PRO" w:hAnsi="HG丸ｺﾞｼｯｸM-PRO" w:hint="eastAsia"/>
                                <w:sz w:val="21"/>
                              </w:rPr>
                              <w:t>ワークシート②使用</w:t>
                            </w:r>
                          </w:p>
                        </w:txbxContent>
                      </v:textbox>
                    </v:shape>
                  </w:pict>
                </mc:Fallback>
              </mc:AlternateContent>
            </w:r>
            <w:r w:rsidRPr="00136C4D">
              <w:rPr>
                <w:rFonts w:ascii="HG丸ｺﾞｼｯｸM-PRO" w:eastAsia="HG丸ｺﾞｼｯｸM-PRO" w:hAnsi="HG丸ｺﾞｼｯｸM-PRO" w:hint="eastAsia"/>
                <w:bdr w:val="single" w:sz="4" w:space="0" w:color="auto"/>
              </w:rPr>
              <w:t>話し合いグループ</w:t>
            </w:r>
            <w:r w:rsidRPr="00136C4D">
              <w:rPr>
                <w:rFonts w:ascii="HG丸ｺﾞｼｯｸM-PRO" w:eastAsia="HG丸ｺﾞｼｯｸM-PRO" w:hAnsi="HG丸ｺﾞｼｯｸM-PRO" w:hint="eastAsia"/>
              </w:rPr>
              <w:t xml:space="preserve">　話し合いを行う。</w:t>
            </w:r>
          </w:p>
          <w:p w:rsidR="00AD4DEC" w:rsidRPr="00136C4D" w:rsidRDefault="00AD4DEC" w:rsidP="00101BA1">
            <w:pPr>
              <w:ind w:firstLineChars="100" w:firstLine="220"/>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w:t>
            </w:r>
          </w:p>
          <w:p w:rsidR="00AD4DEC" w:rsidRPr="00136C4D" w:rsidRDefault="00AD4DEC" w:rsidP="00101BA1">
            <w:pPr>
              <w:ind w:leftChars="100" w:left="220"/>
              <w:rPr>
                <w:rFonts w:ascii="HG丸ｺﾞｼｯｸM-PRO" w:eastAsia="HG丸ｺﾞｼｯｸM-PRO" w:hAnsi="HG丸ｺﾞｼｯｸM-PRO"/>
              </w:rPr>
            </w:pPr>
            <w:r w:rsidRPr="00136C4D">
              <w:rPr>
                <w:rFonts w:ascii="HG丸ｺﾞｼｯｸM-PRO" w:eastAsia="HG丸ｺﾞｼｯｸM-PRO" w:hAnsi="HG丸ｺﾞｼｯｸM-PRO" w:hint="eastAsia"/>
                <w:bdr w:val="single" w:sz="4" w:space="0" w:color="auto"/>
              </w:rPr>
              <w:t>観察グループ</w:t>
            </w:r>
            <w:r w:rsidRPr="00136C4D">
              <w:rPr>
                <w:rFonts w:ascii="HG丸ｺﾞｼｯｸM-PRO" w:eastAsia="HG丸ｺﾞｼｯｸM-PRO" w:hAnsi="HG丸ｺﾞｼｯｸM-PRO" w:hint="eastAsia"/>
              </w:rPr>
              <w:t xml:space="preserve">　話し合いの様子を観察し、気づいたことをワークシートにメモする。</w:t>
            </w:r>
          </w:p>
          <w:p w:rsidR="00AD4DEC" w:rsidRDefault="00AD4DEC" w:rsidP="00101BA1">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6FC263E9" wp14:editId="0F7FD6FC">
                      <wp:simplePos x="0" y="0"/>
                      <wp:positionH relativeFrom="column">
                        <wp:posOffset>688340</wp:posOffset>
                      </wp:positionH>
                      <wp:positionV relativeFrom="paragraph">
                        <wp:posOffset>1270</wp:posOffset>
                      </wp:positionV>
                      <wp:extent cx="15621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rgbClr val="FFFFCC"/>
                              </a:solidFill>
                              <a:ln w="6350">
                                <a:solidFill>
                                  <a:prstClr val="black"/>
                                </a:solidFill>
                              </a:ln>
                              <a:effectLst/>
                            </wps:spPr>
                            <wps:txbx>
                              <w:txbxContent>
                                <w:p w:rsidR="00AD4DEC" w:rsidRPr="0023013E" w:rsidRDefault="00AD4DEC" w:rsidP="0023013E">
                                  <w:r w:rsidRPr="0023013E">
                                    <w:rPr>
                                      <w:rFonts w:ascii="HG丸ｺﾞｼｯｸM-PRO" w:eastAsia="HG丸ｺﾞｼｯｸM-PRO" w:hAnsi="HG丸ｺﾞｼｯｸM-PRO" w:hint="eastAsia"/>
                                      <w:sz w:val="21"/>
                                    </w:rPr>
                                    <w:t>ワークシート⑤使用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54.2pt;margin-top:.1pt;width:123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" fillcolor="#ffc" strokeweight=".5pt">
                      <v:textbox>
                        <w:txbxContent>
                          <w:p w:rsidR="00AD4DEC" w:rsidRPr="0023013E" w:rsidRDefault="00AD4DEC" w:rsidP="0023013E">
                            <w:r w:rsidRPr="0023013E">
                              <w:rPr>
                                <w:rFonts w:ascii="HG丸ｺﾞｼｯｸM-PRO" w:eastAsia="HG丸ｺﾞｼｯｸM-PRO" w:hAnsi="HG丸ｺﾞｼｯｸM-PRO" w:hint="eastAsia"/>
                                <w:sz w:val="21"/>
                              </w:rPr>
                              <w:t>ワークシート⑤使用</w:t>
                            </w:r>
                          </w:p>
                        </w:txbxContent>
                      </v:textbox>
                    </v:shape>
                  </w:pict>
                </mc:Fallback>
              </mc:AlternateContent>
            </w:r>
          </w:p>
          <w:p w:rsidR="00AD4DEC" w:rsidRPr="00136C4D" w:rsidRDefault="00AD4DEC" w:rsidP="00101BA1">
            <w:pPr>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36674642" wp14:editId="32FF1B1C">
                      <wp:simplePos x="0" y="0"/>
                      <wp:positionH relativeFrom="column">
                        <wp:posOffset>185420</wp:posOffset>
                      </wp:positionH>
                      <wp:positionV relativeFrom="paragraph">
                        <wp:posOffset>79375</wp:posOffset>
                      </wp:positionV>
                      <wp:extent cx="5645150" cy="552450"/>
                      <wp:effectExtent l="38100" t="38100" r="107950" b="11430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552450"/>
                              </a:xfrm>
                              <a:prstGeom prst="roundRect">
                                <a:avLst>
                                  <a:gd name="adj" fmla="val 16667"/>
                                </a:avLst>
                              </a:prstGeom>
                              <a:solidFill>
                                <a:srgbClr val="FFFFFF"/>
                              </a:solidFill>
                              <a:ln w="9525">
                                <a:solidFill>
                                  <a:schemeClr val="tx1">
                                    <a:lumMod val="50000"/>
                                    <a:lumOff val="50000"/>
                                  </a:schemeClr>
                                </a:solidFill>
                                <a:round/>
                                <a:headEnd/>
                                <a:tailEnd/>
                              </a:ln>
                              <a:effectLst>
                                <a:outerShdw blurRad="50800" dist="38100" dir="2700000" algn="tl" rotWithShape="0">
                                  <a:prstClr val="black">
                                    <a:alpha val="40000"/>
                                  </a:prstClr>
                                </a:outerShdw>
                              </a:effectLst>
                            </wps:spPr>
                            <wps:txbx>
                              <w:txbxContent>
                                <w:p w:rsidR="00AD4DEC" w:rsidRPr="007B5CB4" w:rsidRDefault="00AD4DEC" w:rsidP="0023013E">
                                  <w:pPr>
                                    <w:ind w:left="2429" w:hangingChars="1100" w:hanging="2429"/>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・判断を促す課題：</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話し合ったり</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、話し合い</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様子</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観察し</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たり</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して気付いた</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発表し</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、話し合いの続きを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より上手にする方法を考える。</w:t>
                                  </w:r>
                                </w:p>
                                <w:p w:rsidR="00AD4DEC" w:rsidRPr="007B5CB4" w:rsidRDefault="00AD4DEC" w:rsidP="0023013E">
                                  <w:pPr>
                                    <w:ind w:firstLineChars="1100" w:firstLine="2420"/>
                                    <w:rPr>
                                      <w:rFonts w:ascii="HG丸ｺﾞｼｯｸM-PRO" w:eastAsia="HG丸ｺﾞｼｯｸM-PRO" w:hAnsi="HG丸ｺﾞｼｯｸM-PRO"/>
                                    </w:rPr>
                                  </w:pPr>
                                  <w:r w:rsidRPr="007B5CB4">
                                    <w:rPr>
                                      <w:rFonts w:ascii="HG丸ｺﾞｼｯｸM-PRO" w:eastAsia="HG丸ｺﾞｼｯｸM-PRO" w:hAnsi="HG丸ｺﾞｼｯｸM-PRO" w:hint="eastAsia"/>
                                    </w:rPr>
                                    <w:t>よりよい</w:t>
                                  </w:r>
                                  <w:r w:rsidRPr="007B5CB4">
                                    <w:rPr>
                                      <w:rFonts w:ascii="HG丸ｺﾞｼｯｸM-PRO" w:eastAsia="HG丸ｺﾞｼｯｸM-PRO" w:hAnsi="HG丸ｺﾞｼｯｸM-PRO"/>
                                    </w:rPr>
                                    <w:t>話し合いにする方法を考える。</w:t>
                                  </w:r>
                                </w:p>
                                <w:p w:rsidR="00AD4DEC" w:rsidRPr="007B5CB4" w:rsidRDefault="00AD4DEC" w:rsidP="0023013E">
                                  <w:pPr>
                                    <w:ind w:left="220" w:hangingChars="100" w:hanging="220"/>
                                    <w:rPr>
                                      <w:rFonts w:ascii="HG丸ｺﾞｼｯｸM-PRO" w:eastAsia="HG丸ｺﾞｼｯｸM-PRO" w:hAnsi="HG丸ｺﾞｼｯｸM-PRO"/>
                                    </w:rPr>
                                  </w:pPr>
                                </w:p>
                                <w:p w:rsidR="00AD4DEC" w:rsidRPr="007B5CB4" w:rsidRDefault="00AD4DEC" w:rsidP="007051B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3" style="position:absolute;left:0;text-align:left;margin-left:14.6pt;margin-top:6.25pt;width:444.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" strokecolor="gray [1629]">
                      <v:shadow on="t" color="black" opacity="26214f" origin="-.5,-.5" offset=".74836mm,.74836mm"/>
                      <v:textbox inset="5.85pt,.7pt,5.85pt,.7pt">
                        <w:txbxContent>
                          <w:p w:rsidR="00AD4DEC" w:rsidRPr="007B5CB4" w:rsidRDefault="00AD4DEC" w:rsidP="0023013E">
                            <w:pPr>
                              <w:ind w:left="2429" w:hangingChars="1100" w:hanging="2429"/>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・判断を促す課題：</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話し合ったり</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、話し合い</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様子</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観察し</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たり</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して気付いた</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発表し</w:t>
                            </w:r>
                            <w:r w:rsidRPr="007B5CB4">
                              <w:rPr>
                                <w:rFonts w:ascii="HG丸ｺﾞｼｯｸM-PRO" w:eastAsia="HG丸ｺﾞｼｯｸM-PRO" w:hAnsi="HG丸ｺﾞｼｯｸM-PRO"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、話し合いの続きを</w:t>
                            </w:r>
                            <w:r w:rsidRPr="007B5CB4">
                              <w:rPr>
                                <w:rFonts w:ascii="HG丸ｺﾞｼｯｸM-PRO" w:eastAsia="HG丸ｺﾞｼｯｸM-PRO" w:hAnsi="HG丸ｺﾞｼｯｸM-PRO"/>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より上手にする方法を考える。</w:t>
                            </w:r>
                          </w:p>
                          <w:p w:rsidR="00AD4DEC" w:rsidRPr="007B5CB4" w:rsidRDefault="00AD4DEC" w:rsidP="0023013E">
                            <w:pPr>
                              <w:ind w:firstLineChars="1100" w:firstLine="2420"/>
                              <w:rPr>
                                <w:rFonts w:ascii="HG丸ｺﾞｼｯｸM-PRO" w:eastAsia="HG丸ｺﾞｼｯｸM-PRO" w:hAnsi="HG丸ｺﾞｼｯｸM-PRO"/>
                              </w:rPr>
                            </w:pPr>
                            <w:r w:rsidRPr="007B5CB4">
                              <w:rPr>
                                <w:rFonts w:ascii="HG丸ｺﾞｼｯｸM-PRO" w:eastAsia="HG丸ｺﾞｼｯｸM-PRO" w:hAnsi="HG丸ｺﾞｼｯｸM-PRO" w:hint="eastAsia"/>
                              </w:rPr>
                              <w:t>よりよい</w:t>
                            </w:r>
                            <w:r w:rsidRPr="007B5CB4">
                              <w:rPr>
                                <w:rFonts w:ascii="HG丸ｺﾞｼｯｸM-PRO" w:eastAsia="HG丸ｺﾞｼｯｸM-PRO" w:hAnsi="HG丸ｺﾞｼｯｸM-PRO"/>
                              </w:rPr>
                              <w:t>話し合いにする方法を考える。</w:t>
                            </w:r>
                          </w:p>
                          <w:p w:rsidR="00AD4DEC" w:rsidRPr="007B5CB4" w:rsidRDefault="00AD4DEC" w:rsidP="0023013E">
                            <w:pPr>
                              <w:ind w:left="220" w:hangingChars="100" w:hanging="220"/>
                              <w:rPr>
                                <w:rFonts w:ascii="HG丸ｺﾞｼｯｸM-PRO" w:eastAsia="HG丸ｺﾞｼｯｸM-PRO" w:hAnsi="HG丸ｺﾞｼｯｸM-PRO"/>
                              </w:rPr>
                            </w:pPr>
                          </w:p>
                          <w:p w:rsidR="00AD4DEC" w:rsidRPr="007B5CB4" w:rsidRDefault="00AD4DEC" w:rsidP="007051B7">
                            <w:pPr>
                              <w:rPr>
                                <w:rFonts w:ascii="HG丸ｺﾞｼｯｸM-PRO" w:eastAsia="HG丸ｺﾞｼｯｸM-PRO" w:hAnsi="HG丸ｺﾞｼｯｸM-PRO"/>
                              </w:rPr>
                            </w:pPr>
                          </w:p>
                        </w:txbxContent>
                      </v:textbox>
                    </v:roundrect>
                  </w:pict>
                </mc:Fallback>
              </mc:AlternateContent>
            </w:r>
            <w:r w:rsidRPr="00136C4D">
              <w:rPr>
                <w:rFonts w:ascii="HG丸ｺﾞｼｯｸM-PRO" w:eastAsia="HG丸ｺﾞｼｯｸM-PRO" w:hAnsi="HG丸ｺﾞｼｯｸM-PRO" w:hint="eastAsia"/>
              </w:rPr>
              <w:t xml:space="preserve">４　</w:t>
            </w: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Chars="100" w:left="220"/>
              <w:rPr>
                <w:rFonts w:ascii="HG丸ｺﾞｼｯｸM-PRO" w:eastAsia="HG丸ｺﾞｼｯｸM-PRO" w:hAnsi="HG丸ｺﾞｼｯｸM-PRO"/>
              </w:rPr>
            </w:pPr>
          </w:p>
          <w:p w:rsidR="00AD4DEC" w:rsidRPr="00136C4D" w:rsidRDefault="00AD4DEC" w:rsidP="00101BA1">
            <w:pPr>
              <w:ind w:leftChars="100" w:left="220"/>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w:t>
            </w:r>
          </w:p>
          <w:p w:rsidR="00AD4DEC" w:rsidRPr="00136C4D" w:rsidRDefault="00AD4DEC" w:rsidP="00101BA1">
            <w:pPr>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５　話し合いの続きを行い、意見をまとめる。</w:t>
            </w: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 xml:space="preserve">　</w:t>
            </w: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６　本時のふり返りをする。</w:t>
            </w:r>
          </w:p>
          <w:p w:rsidR="00AD4DEC" w:rsidRPr="00136C4D" w:rsidRDefault="00AD4DEC" w:rsidP="00101BA1">
            <w:pPr>
              <w:ind w:left="220" w:rightChars="-34" w:right="-75" w:hangingChars="100" w:hanging="2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9200" behindDoc="0" locked="0" layoutInCell="1" allowOverlap="1" wp14:anchorId="7FBFBF6F" wp14:editId="7A20035A">
                      <wp:simplePos x="0" y="0"/>
                      <wp:positionH relativeFrom="column">
                        <wp:posOffset>688340</wp:posOffset>
                      </wp:positionH>
                      <wp:positionV relativeFrom="paragraph">
                        <wp:posOffset>20320</wp:posOffset>
                      </wp:positionV>
                      <wp:extent cx="1562100" cy="314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rgbClr val="FFFFCC"/>
                              </a:solidFill>
                              <a:ln w="6350">
                                <a:solidFill>
                                  <a:prstClr val="black"/>
                                </a:solidFill>
                              </a:ln>
                              <a:effectLst/>
                            </wps:spPr>
                            <wps:txbx>
                              <w:txbxContent>
                                <w:p w:rsidR="00AD4DEC" w:rsidRPr="0023013E" w:rsidRDefault="00AD4DEC" w:rsidP="0023013E">
                                  <w:r w:rsidRPr="0023013E">
                                    <w:rPr>
                                      <w:rFonts w:ascii="HG丸ｺﾞｼｯｸM-PRO" w:eastAsia="HG丸ｺﾞｼｯｸM-PRO" w:hAnsi="HG丸ｺﾞｼｯｸM-PRO" w:hint="eastAsia"/>
                                      <w:sz w:val="21"/>
                                    </w:rPr>
                                    <w:t>ワークシート⑤使用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54.2pt;margin-top:1.6pt;width:123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" fillcolor="#ffc" strokeweight=".5pt">
                      <v:textbox>
                        <w:txbxContent>
                          <w:p w:rsidR="00AD4DEC" w:rsidRPr="0023013E" w:rsidRDefault="00AD4DEC" w:rsidP="0023013E">
                            <w:r w:rsidRPr="0023013E">
                              <w:rPr>
                                <w:rFonts w:ascii="HG丸ｺﾞｼｯｸM-PRO" w:eastAsia="HG丸ｺﾞｼｯｸM-PRO" w:hAnsi="HG丸ｺﾞｼｯｸM-PRO" w:hint="eastAsia"/>
                                <w:sz w:val="21"/>
                              </w:rPr>
                              <w:t>ワークシート⑤使用</w:t>
                            </w:r>
                          </w:p>
                        </w:txbxContent>
                      </v:textbox>
                    </v:shape>
                  </w:pict>
                </mc:Fallback>
              </mc:AlternateContent>
            </w:r>
            <w:r w:rsidRPr="00136C4D">
              <w:rPr>
                <w:rFonts w:ascii="HG丸ｺﾞｼｯｸM-PRO" w:eastAsia="HG丸ｺﾞｼｯｸM-PRO" w:hAnsi="HG丸ｺﾞｼｯｸM-PRO" w:hint="eastAsia"/>
              </w:rPr>
              <w:t xml:space="preserve">　　　　　　　  </w:t>
            </w:r>
          </w:p>
        </w:tc>
        <w:tc>
          <w:tcPr>
            <w:tcW w:w="5617" w:type="dxa"/>
          </w:tcPr>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・本単元で学習するめあて達成に向けて、本時の学習をおこなうことを意識させる。</w:t>
            </w:r>
          </w:p>
          <w:p w:rsidR="00AD4DEC" w:rsidRPr="00136C4D" w:rsidRDefault="00AD4DEC" w:rsidP="00101BA1">
            <w:pPr>
              <w:ind w:leftChars="100" w:left="220"/>
              <w:rPr>
                <w:rFonts w:ascii="HG丸ｺﾞｼｯｸM-PRO" w:eastAsia="HG丸ｺﾞｼｯｸM-PRO" w:hAnsi="HG丸ｺﾞｼｯｸM-PRO"/>
              </w:rPr>
            </w:pPr>
          </w:p>
          <w:p w:rsidR="00AD4DEC" w:rsidRPr="00136C4D" w:rsidRDefault="00AD4DEC" w:rsidP="00101BA1">
            <w:pPr>
              <w:ind w:leftChars="100" w:left="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w:t>
            </w:r>
            <w:r>
              <w:rPr>
                <w:rFonts w:ascii="HG丸ｺﾞｼｯｸM-PRO" w:eastAsia="HG丸ｺﾞｼｯｸM-PRO" w:hAnsi="HG丸ｺﾞｼｯｸM-PRO" w:hint="eastAsia"/>
              </w:rPr>
              <w:t>これまでに</w:t>
            </w:r>
            <w:r w:rsidRPr="00136C4D">
              <w:rPr>
                <w:rFonts w:ascii="HG丸ｺﾞｼｯｸM-PRO" w:eastAsia="HG丸ｺﾞｼｯｸM-PRO" w:hAnsi="HG丸ｺﾞｼｯｸM-PRO" w:hint="eastAsia"/>
              </w:rPr>
              <w:t>まとめた「話し合いのワザ」を振り返り、話し合いで大切なことを意識させる。</w:t>
            </w: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・話し合いグループには自分の考えを整理したワークシートを手元に用意させ、発言の材料とさせる。</w:t>
            </w:r>
          </w:p>
          <w:p w:rsidR="00AD4DEC" w:rsidRDefault="00AD4DEC" w:rsidP="00101BA1">
            <w:pPr>
              <w:ind w:left="220" w:hangingChars="100" w:hanging="220"/>
              <w:rPr>
                <w:rFonts w:ascii="HG丸ｺﾞｼｯｸM-PRO" w:eastAsia="HG丸ｺﾞｼｯｸM-PRO" w:hAnsi="HG丸ｺﾞｼｯｸM-PRO" w:hint="eastAsia"/>
              </w:rPr>
            </w:pPr>
            <w:r w:rsidRPr="00136C4D">
              <w:rPr>
                <w:rFonts w:ascii="HG丸ｺﾞｼｯｸM-PRO" w:eastAsia="HG丸ｺﾞｼｯｸM-PRO" w:hAnsi="HG丸ｺﾞｼｯｸM-PRO" w:hint="eastAsia"/>
              </w:rPr>
              <w:t>・このあと話し合いを一旦中断し、改善点等について考えることを知らせておく。（まだ意見をまとめなくてよいことを理解させる。）</w:t>
            </w:r>
          </w:p>
          <w:p w:rsidR="00AD4DEC" w:rsidRPr="00AD4DEC" w:rsidRDefault="00AD4DEC" w:rsidP="00AD4DEC">
            <w:pPr>
              <w:ind w:left="221" w:hangingChars="100" w:hanging="221"/>
              <w:rPr>
                <w:rFonts w:asciiTheme="majorEastAsia" w:eastAsiaTheme="majorEastAsia" w:hAnsiTheme="majorEastAsia"/>
                <w:b/>
              </w:rPr>
            </w:pPr>
            <w:r w:rsidRPr="00AD4DEC">
              <w:rPr>
                <w:rFonts w:asciiTheme="majorEastAsia" w:eastAsiaTheme="majorEastAsia" w:hAnsiTheme="majorEastAsia" w:hint="eastAsia"/>
                <w:b/>
              </w:rPr>
              <w:t>・観察グループを作ることで、話し合いの様子を客観的に見て、共通点や相違点をとらえられるようにする。</w:t>
            </w: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p>
          <w:p w:rsidR="00AD4DEC" w:rsidRPr="00136C4D" w:rsidRDefault="00AD4DEC" w:rsidP="00AD4DEC">
            <w:pPr>
              <w:rPr>
                <w:rFonts w:ascii="HG丸ｺﾞｼｯｸM-PRO" w:eastAsia="HG丸ｺﾞｼｯｸM-PRO" w:hAnsi="HG丸ｺﾞｼｯｸM-PRO"/>
              </w:rPr>
            </w:pP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・めあてに立ち返らせ、相手や目的、「話し合いのワザ」を使うことを再度確認する。</w:t>
            </w: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・板書の内容を意識して話し合うよう呼びかける。</w:t>
            </w: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・タイマーを使って時間を意識させ、意見をまとめることを大切にさせる。</w:t>
            </w:r>
          </w:p>
          <w:p w:rsidR="00AD4DEC" w:rsidRPr="00136C4D" w:rsidRDefault="00AD4DEC" w:rsidP="00101BA1">
            <w:pPr>
              <w:ind w:left="220" w:hangingChars="100" w:hanging="220"/>
              <w:rPr>
                <w:rFonts w:ascii="HG丸ｺﾞｼｯｸM-PRO" w:eastAsia="HG丸ｺﾞｼｯｸM-PRO" w:hAnsi="HG丸ｺﾞｼｯｸM-PRO"/>
              </w:rPr>
            </w:pPr>
            <w:r w:rsidRPr="00136C4D">
              <w:rPr>
                <w:rFonts w:ascii="HG丸ｺﾞｼｯｸM-PRO" w:eastAsia="HG丸ｺﾞｼｯｸM-PRO" w:hAnsi="HG丸ｺﾞｼｯｸM-PRO" w:hint="eastAsia"/>
              </w:rPr>
              <w:t>・話し合いが上手だった友だちの名前を挙げさせ、その理由も書かせるようにする。　　←※中間評価</w:t>
            </w:r>
          </w:p>
        </w:tc>
      </w:tr>
    </w:tbl>
    <w:p w:rsidR="00AD4DEC" w:rsidRDefault="00AD4DEC" w:rsidP="00CF0725">
      <w:pPr>
        <w:rPr>
          <w:rFonts w:ascii="HG丸ｺﾞｼｯｸM-PRO" w:eastAsia="HG丸ｺﾞｼｯｸM-PRO" w:hAnsi="HG丸ｺﾞｼｯｸM-PRO" w:hint="eastAsia"/>
        </w:rPr>
      </w:pPr>
    </w:p>
    <w:p w:rsidR="00AD4DEC" w:rsidRPr="00136C4D" w:rsidRDefault="00AD4DEC" w:rsidP="00CF0725">
      <w:pPr>
        <w:rPr>
          <w:rFonts w:ascii="HG丸ｺﾞｼｯｸM-PRO" w:eastAsia="HG丸ｺﾞｼｯｸM-PRO" w:hAnsi="HG丸ｺﾞｼｯｸM-PRO"/>
        </w:rPr>
      </w:pPr>
    </w:p>
    <w:p w:rsidR="009B7A0B" w:rsidRPr="00136C4D" w:rsidRDefault="009B7A0B" w:rsidP="00CF0725">
      <w:pPr>
        <w:rPr>
          <w:rFonts w:ascii="HG丸ｺﾞｼｯｸM-PRO" w:eastAsia="HG丸ｺﾞｼｯｸM-PRO" w:hAnsi="HG丸ｺﾞｼｯｸM-PRO"/>
        </w:rPr>
      </w:pPr>
    </w:p>
    <w:sectPr w:rsidR="009B7A0B" w:rsidRPr="00136C4D" w:rsidSect="00AD4DEC">
      <w:pgSz w:w="11906" w:h="16838" w:code="9"/>
      <w:pgMar w:top="1304" w:right="1134" w:bottom="964" w:left="1134"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94" w:rsidRDefault="003E3C94" w:rsidP="00EC3D1A">
      <w:r>
        <w:separator/>
      </w:r>
    </w:p>
  </w:endnote>
  <w:endnote w:type="continuationSeparator" w:id="0">
    <w:p w:rsidR="003E3C94" w:rsidRDefault="003E3C94" w:rsidP="00EC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94" w:rsidRDefault="003E3C94" w:rsidP="00EC3D1A">
      <w:r>
        <w:separator/>
      </w:r>
    </w:p>
  </w:footnote>
  <w:footnote w:type="continuationSeparator" w:id="0">
    <w:p w:rsidR="003E3C94" w:rsidRDefault="003E3C94" w:rsidP="00EC3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DF6"/>
    <w:multiLevelType w:val="hybridMultilevel"/>
    <w:tmpl w:val="F98C2598"/>
    <w:lvl w:ilvl="0" w:tplc="4322DC60">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16C114C1"/>
    <w:multiLevelType w:val="hybridMultilevel"/>
    <w:tmpl w:val="70909E24"/>
    <w:lvl w:ilvl="0" w:tplc="665E90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E107D5"/>
    <w:multiLevelType w:val="hybridMultilevel"/>
    <w:tmpl w:val="4F8E84C4"/>
    <w:lvl w:ilvl="0" w:tplc="E1AC32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54668A"/>
    <w:multiLevelType w:val="hybridMultilevel"/>
    <w:tmpl w:val="8DBAA8D4"/>
    <w:lvl w:ilvl="0" w:tplc="1EBC5E9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28C7080B"/>
    <w:multiLevelType w:val="hybridMultilevel"/>
    <w:tmpl w:val="641C13AC"/>
    <w:lvl w:ilvl="0" w:tplc="7F648A4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2B686B94"/>
    <w:multiLevelType w:val="hybridMultilevel"/>
    <w:tmpl w:val="6CDCD1AE"/>
    <w:lvl w:ilvl="0" w:tplc="C0DAFE74">
      <w:start w:val="3"/>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3CC767C6"/>
    <w:multiLevelType w:val="hybridMultilevel"/>
    <w:tmpl w:val="9DA431FE"/>
    <w:lvl w:ilvl="0" w:tplc="A60493A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nsid w:val="3E4B0522"/>
    <w:multiLevelType w:val="hybridMultilevel"/>
    <w:tmpl w:val="BA666074"/>
    <w:lvl w:ilvl="0" w:tplc="31281728">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09A1000"/>
    <w:multiLevelType w:val="hybridMultilevel"/>
    <w:tmpl w:val="0582BA6A"/>
    <w:lvl w:ilvl="0" w:tplc="EBD8734C">
      <w:start w:val="1"/>
      <w:numFmt w:val="bullet"/>
      <w:lvlText w:val="＊"/>
      <w:lvlJc w:val="left"/>
      <w:pPr>
        <w:ind w:left="585" w:hanging="360"/>
      </w:pPr>
      <w:rPr>
        <w:rFonts w:ascii="ＭＳ 明朝" w:eastAsia="ＭＳ 明朝" w:hAnsi="ＭＳ 明朝" w:cs="Times New Roman" w:hint="eastAsia"/>
        <w:lang w:val="en-US"/>
      </w:rPr>
    </w:lvl>
    <w:lvl w:ilvl="1" w:tplc="2C0AF738">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nsid w:val="41C722BA"/>
    <w:multiLevelType w:val="hybridMultilevel"/>
    <w:tmpl w:val="E954E5A4"/>
    <w:lvl w:ilvl="0" w:tplc="592686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2185F2A"/>
    <w:multiLevelType w:val="hybridMultilevel"/>
    <w:tmpl w:val="783294F6"/>
    <w:lvl w:ilvl="0" w:tplc="9FDAF758">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nsid w:val="43E43392"/>
    <w:multiLevelType w:val="hybridMultilevel"/>
    <w:tmpl w:val="2A30CE28"/>
    <w:lvl w:ilvl="0" w:tplc="D7903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E952F9"/>
    <w:multiLevelType w:val="hybridMultilevel"/>
    <w:tmpl w:val="B2DAE422"/>
    <w:lvl w:ilvl="0" w:tplc="68422004">
      <w:start w:val="3"/>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nsid w:val="494D63E6"/>
    <w:multiLevelType w:val="hybridMultilevel"/>
    <w:tmpl w:val="C1E88156"/>
    <w:lvl w:ilvl="0" w:tplc="D8668146">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4B4B4F95"/>
    <w:multiLevelType w:val="hybridMultilevel"/>
    <w:tmpl w:val="5A22387C"/>
    <w:lvl w:ilvl="0" w:tplc="1FC07B30">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nsid w:val="55D35538"/>
    <w:multiLevelType w:val="hybridMultilevel"/>
    <w:tmpl w:val="3192F50C"/>
    <w:lvl w:ilvl="0" w:tplc="E87201B0">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nsid w:val="5AC162A9"/>
    <w:multiLevelType w:val="hybridMultilevel"/>
    <w:tmpl w:val="D10429F8"/>
    <w:lvl w:ilvl="0" w:tplc="05DE6E4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CF03913"/>
    <w:multiLevelType w:val="hybridMultilevel"/>
    <w:tmpl w:val="250A7568"/>
    <w:lvl w:ilvl="0" w:tplc="B8CE28B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4C764C2"/>
    <w:multiLevelType w:val="hybridMultilevel"/>
    <w:tmpl w:val="DEAABD48"/>
    <w:lvl w:ilvl="0" w:tplc="4322DC60">
      <w:start w:val="1"/>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9">
    <w:nsid w:val="70274C32"/>
    <w:multiLevelType w:val="hybridMultilevel"/>
    <w:tmpl w:val="DB3E7742"/>
    <w:lvl w:ilvl="0" w:tplc="E828E12C">
      <w:start w:val="6"/>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0">
    <w:nsid w:val="77AF4175"/>
    <w:multiLevelType w:val="hybridMultilevel"/>
    <w:tmpl w:val="31F8687E"/>
    <w:lvl w:ilvl="0" w:tplc="AC06FD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7DCD79E8"/>
    <w:multiLevelType w:val="hybridMultilevel"/>
    <w:tmpl w:val="04C4525E"/>
    <w:lvl w:ilvl="0" w:tplc="331AF3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nsid w:val="7EDA367D"/>
    <w:multiLevelType w:val="hybridMultilevel"/>
    <w:tmpl w:val="4B623FEE"/>
    <w:lvl w:ilvl="0" w:tplc="3AC4F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8"/>
  </w:num>
  <w:num w:numId="3">
    <w:abstractNumId w:val="2"/>
  </w:num>
  <w:num w:numId="4">
    <w:abstractNumId w:val="16"/>
  </w:num>
  <w:num w:numId="5">
    <w:abstractNumId w:val="14"/>
  </w:num>
  <w:num w:numId="6">
    <w:abstractNumId w:val="7"/>
  </w:num>
  <w:num w:numId="7">
    <w:abstractNumId w:val="17"/>
  </w:num>
  <w:num w:numId="8">
    <w:abstractNumId w:val="15"/>
  </w:num>
  <w:num w:numId="9">
    <w:abstractNumId w:val="13"/>
  </w:num>
  <w:num w:numId="10">
    <w:abstractNumId w:val="4"/>
  </w:num>
  <w:num w:numId="11">
    <w:abstractNumId w:val="5"/>
  </w:num>
  <w:num w:numId="12">
    <w:abstractNumId w:val="19"/>
  </w:num>
  <w:num w:numId="13">
    <w:abstractNumId w:val="6"/>
  </w:num>
  <w:num w:numId="14">
    <w:abstractNumId w:val="0"/>
  </w:num>
  <w:num w:numId="15">
    <w:abstractNumId w:val="12"/>
  </w:num>
  <w:num w:numId="16">
    <w:abstractNumId w:val="9"/>
  </w:num>
  <w:num w:numId="17">
    <w:abstractNumId w:val="3"/>
  </w:num>
  <w:num w:numId="18">
    <w:abstractNumId w:val="21"/>
  </w:num>
  <w:num w:numId="19">
    <w:abstractNumId w:val="20"/>
  </w:num>
  <w:num w:numId="20">
    <w:abstractNumId w:val="22"/>
  </w:num>
  <w:num w:numId="21">
    <w:abstractNumId w:val="11"/>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B0"/>
    <w:rsid w:val="000003AD"/>
    <w:rsid w:val="0000082C"/>
    <w:rsid w:val="00005679"/>
    <w:rsid w:val="00006546"/>
    <w:rsid w:val="00006948"/>
    <w:rsid w:val="00011E34"/>
    <w:rsid w:val="000136A4"/>
    <w:rsid w:val="00014704"/>
    <w:rsid w:val="00014D0D"/>
    <w:rsid w:val="00016859"/>
    <w:rsid w:val="00034C4A"/>
    <w:rsid w:val="000440FD"/>
    <w:rsid w:val="00054EE5"/>
    <w:rsid w:val="000600C6"/>
    <w:rsid w:val="0008707E"/>
    <w:rsid w:val="00087643"/>
    <w:rsid w:val="000A1202"/>
    <w:rsid w:val="000C0EFB"/>
    <w:rsid w:val="000C1243"/>
    <w:rsid w:val="000C3727"/>
    <w:rsid w:val="000C3B38"/>
    <w:rsid w:val="000C5F89"/>
    <w:rsid w:val="000C7035"/>
    <w:rsid w:val="000C7B52"/>
    <w:rsid w:val="000D0145"/>
    <w:rsid w:val="000D282E"/>
    <w:rsid w:val="000D3721"/>
    <w:rsid w:val="000E1F89"/>
    <w:rsid w:val="000E45A1"/>
    <w:rsid w:val="000E6CB1"/>
    <w:rsid w:val="000F2887"/>
    <w:rsid w:val="00100D2B"/>
    <w:rsid w:val="001022E1"/>
    <w:rsid w:val="0010507D"/>
    <w:rsid w:val="0011669A"/>
    <w:rsid w:val="00116792"/>
    <w:rsid w:val="001214B4"/>
    <w:rsid w:val="00123644"/>
    <w:rsid w:val="0012536E"/>
    <w:rsid w:val="00130D87"/>
    <w:rsid w:val="0013367B"/>
    <w:rsid w:val="001354B6"/>
    <w:rsid w:val="00136C4D"/>
    <w:rsid w:val="00137726"/>
    <w:rsid w:val="00151286"/>
    <w:rsid w:val="00153E98"/>
    <w:rsid w:val="0015769E"/>
    <w:rsid w:val="00163C91"/>
    <w:rsid w:val="00166971"/>
    <w:rsid w:val="00171D55"/>
    <w:rsid w:val="00173A4F"/>
    <w:rsid w:val="001772BF"/>
    <w:rsid w:val="00182AB5"/>
    <w:rsid w:val="00183D85"/>
    <w:rsid w:val="00184058"/>
    <w:rsid w:val="001861A4"/>
    <w:rsid w:val="00187DD7"/>
    <w:rsid w:val="00193EB8"/>
    <w:rsid w:val="001A1698"/>
    <w:rsid w:val="001A2DE9"/>
    <w:rsid w:val="001A362C"/>
    <w:rsid w:val="001B38DE"/>
    <w:rsid w:val="001B5484"/>
    <w:rsid w:val="001B6D88"/>
    <w:rsid w:val="001C5A97"/>
    <w:rsid w:val="001D0046"/>
    <w:rsid w:val="001D14D4"/>
    <w:rsid w:val="001D25A3"/>
    <w:rsid w:val="001D32E2"/>
    <w:rsid w:val="001D399F"/>
    <w:rsid w:val="001D4A16"/>
    <w:rsid w:val="001D673C"/>
    <w:rsid w:val="001E1C5E"/>
    <w:rsid w:val="001E2C61"/>
    <w:rsid w:val="001F1299"/>
    <w:rsid w:val="001F4528"/>
    <w:rsid w:val="002038A4"/>
    <w:rsid w:val="002045D2"/>
    <w:rsid w:val="00204F72"/>
    <w:rsid w:val="00210E9C"/>
    <w:rsid w:val="002135DB"/>
    <w:rsid w:val="002158EF"/>
    <w:rsid w:val="00215989"/>
    <w:rsid w:val="0021614A"/>
    <w:rsid w:val="002247B5"/>
    <w:rsid w:val="00227CFE"/>
    <w:rsid w:val="0023013E"/>
    <w:rsid w:val="0023117E"/>
    <w:rsid w:val="00241091"/>
    <w:rsid w:val="002447C5"/>
    <w:rsid w:val="0026155A"/>
    <w:rsid w:val="00261773"/>
    <w:rsid w:val="00264C59"/>
    <w:rsid w:val="00271490"/>
    <w:rsid w:val="00274636"/>
    <w:rsid w:val="00286764"/>
    <w:rsid w:val="0029536F"/>
    <w:rsid w:val="00295BC4"/>
    <w:rsid w:val="002A47D3"/>
    <w:rsid w:val="002A50F0"/>
    <w:rsid w:val="002A761A"/>
    <w:rsid w:val="002B11B6"/>
    <w:rsid w:val="002B545F"/>
    <w:rsid w:val="002C14FA"/>
    <w:rsid w:val="002C52FA"/>
    <w:rsid w:val="002D046E"/>
    <w:rsid w:val="002F2250"/>
    <w:rsid w:val="002F3C7C"/>
    <w:rsid w:val="002F4F11"/>
    <w:rsid w:val="00307829"/>
    <w:rsid w:val="003202FB"/>
    <w:rsid w:val="003216BD"/>
    <w:rsid w:val="003249BA"/>
    <w:rsid w:val="0032706B"/>
    <w:rsid w:val="00331B02"/>
    <w:rsid w:val="00331CF6"/>
    <w:rsid w:val="003420A2"/>
    <w:rsid w:val="00344935"/>
    <w:rsid w:val="003465B5"/>
    <w:rsid w:val="00347B79"/>
    <w:rsid w:val="003575E3"/>
    <w:rsid w:val="00364A0C"/>
    <w:rsid w:val="003768AD"/>
    <w:rsid w:val="00380BF2"/>
    <w:rsid w:val="00384843"/>
    <w:rsid w:val="00392BCC"/>
    <w:rsid w:val="00395F65"/>
    <w:rsid w:val="003972F6"/>
    <w:rsid w:val="003A16EB"/>
    <w:rsid w:val="003A1F58"/>
    <w:rsid w:val="003B0200"/>
    <w:rsid w:val="003B330C"/>
    <w:rsid w:val="003B433E"/>
    <w:rsid w:val="003B6B42"/>
    <w:rsid w:val="003B703F"/>
    <w:rsid w:val="003C0256"/>
    <w:rsid w:val="003C0F82"/>
    <w:rsid w:val="003C218C"/>
    <w:rsid w:val="003C3E1A"/>
    <w:rsid w:val="003C5FCF"/>
    <w:rsid w:val="003C7C94"/>
    <w:rsid w:val="003E3C94"/>
    <w:rsid w:val="003E4597"/>
    <w:rsid w:val="003E73CE"/>
    <w:rsid w:val="003F3432"/>
    <w:rsid w:val="003F4C8A"/>
    <w:rsid w:val="003F598B"/>
    <w:rsid w:val="00401EDD"/>
    <w:rsid w:val="00401F2A"/>
    <w:rsid w:val="00410CDB"/>
    <w:rsid w:val="00413599"/>
    <w:rsid w:val="0041679F"/>
    <w:rsid w:val="004240D0"/>
    <w:rsid w:val="00427EF4"/>
    <w:rsid w:val="004307A7"/>
    <w:rsid w:val="004409C6"/>
    <w:rsid w:val="00456CF5"/>
    <w:rsid w:val="00460A22"/>
    <w:rsid w:val="00471B41"/>
    <w:rsid w:val="00474270"/>
    <w:rsid w:val="0047799D"/>
    <w:rsid w:val="00482235"/>
    <w:rsid w:val="00490D2D"/>
    <w:rsid w:val="0049110B"/>
    <w:rsid w:val="004952D0"/>
    <w:rsid w:val="004A37C5"/>
    <w:rsid w:val="004B120A"/>
    <w:rsid w:val="004B72E6"/>
    <w:rsid w:val="004C03B7"/>
    <w:rsid w:val="004C1BEF"/>
    <w:rsid w:val="004C58C8"/>
    <w:rsid w:val="004C7056"/>
    <w:rsid w:val="004C7AEA"/>
    <w:rsid w:val="004D4E14"/>
    <w:rsid w:val="004D78FA"/>
    <w:rsid w:val="004D7BF5"/>
    <w:rsid w:val="004E082C"/>
    <w:rsid w:val="004E1843"/>
    <w:rsid w:val="004E25F1"/>
    <w:rsid w:val="004E3F96"/>
    <w:rsid w:val="004E5608"/>
    <w:rsid w:val="004E6928"/>
    <w:rsid w:val="004E6F9F"/>
    <w:rsid w:val="004E7584"/>
    <w:rsid w:val="004F1674"/>
    <w:rsid w:val="004F59DB"/>
    <w:rsid w:val="00505A4F"/>
    <w:rsid w:val="005208AD"/>
    <w:rsid w:val="005238AC"/>
    <w:rsid w:val="00523DDC"/>
    <w:rsid w:val="0052436D"/>
    <w:rsid w:val="005260CB"/>
    <w:rsid w:val="00540321"/>
    <w:rsid w:val="0054332B"/>
    <w:rsid w:val="00547A37"/>
    <w:rsid w:val="00556441"/>
    <w:rsid w:val="00560A37"/>
    <w:rsid w:val="00562E15"/>
    <w:rsid w:val="005636FA"/>
    <w:rsid w:val="00564581"/>
    <w:rsid w:val="00567983"/>
    <w:rsid w:val="005679CC"/>
    <w:rsid w:val="005719F6"/>
    <w:rsid w:val="00575AB0"/>
    <w:rsid w:val="00583A31"/>
    <w:rsid w:val="00584714"/>
    <w:rsid w:val="00590924"/>
    <w:rsid w:val="00591187"/>
    <w:rsid w:val="005A40E5"/>
    <w:rsid w:val="005A49AD"/>
    <w:rsid w:val="005A6525"/>
    <w:rsid w:val="005B3405"/>
    <w:rsid w:val="005C643F"/>
    <w:rsid w:val="005C6C60"/>
    <w:rsid w:val="005C7301"/>
    <w:rsid w:val="005D0046"/>
    <w:rsid w:val="005D71FB"/>
    <w:rsid w:val="005E00EA"/>
    <w:rsid w:val="005E103E"/>
    <w:rsid w:val="005E61F4"/>
    <w:rsid w:val="005E6A52"/>
    <w:rsid w:val="005F458A"/>
    <w:rsid w:val="00601717"/>
    <w:rsid w:val="00602DA0"/>
    <w:rsid w:val="00605189"/>
    <w:rsid w:val="00605A79"/>
    <w:rsid w:val="00607864"/>
    <w:rsid w:val="00617025"/>
    <w:rsid w:val="006335BF"/>
    <w:rsid w:val="00633E85"/>
    <w:rsid w:val="00640CC9"/>
    <w:rsid w:val="00643794"/>
    <w:rsid w:val="006454D1"/>
    <w:rsid w:val="00665ED3"/>
    <w:rsid w:val="00666CD1"/>
    <w:rsid w:val="006670A5"/>
    <w:rsid w:val="00685E99"/>
    <w:rsid w:val="00691244"/>
    <w:rsid w:val="00696BBE"/>
    <w:rsid w:val="006A1340"/>
    <w:rsid w:val="006A43D1"/>
    <w:rsid w:val="006A757B"/>
    <w:rsid w:val="006B22B6"/>
    <w:rsid w:val="006B3C49"/>
    <w:rsid w:val="006B6B17"/>
    <w:rsid w:val="006C08EC"/>
    <w:rsid w:val="006C1FFA"/>
    <w:rsid w:val="006D5147"/>
    <w:rsid w:val="006E3187"/>
    <w:rsid w:val="006E38F4"/>
    <w:rsid w:val="006E469C"/>
    <w:rsid w:val="006F178D"/>
    <w:rsid w:val="006F2038"/>
    <w:rsid w:val="006F39FA"/>
    <w:rsid w:val="00703258"/>
    <w:rsid w:val="007051B7"/>
    <w:rsid w:val="00706472"/>
    <w:rsid w:val="0070668D"/>
    <w:rsid w:val="00720283"/>
    <w:rsid w:val="00722235"/>
    <w:rsid w:val="00722884"/>
    <w:rsid w:val="007408A5"/>
    <w:rsid w:val="0074189E"/>
    <w:rsid w:val="007473B9"/>
    <w:rsid w:val="007503D6"/>
    <w:rsid w:val="00751B89"/>
    <w:rsid w:val="00753F92"/>
    <w:rsid w:val="00755DD9"/>
    <w:rsid w:val="00762C34"/>
    <w:rsid w:val="0076735C"/>
    <w:rsid w:val="00775019"/>
    <w:rsid w:val="0077669C"/>
    <w:rsid w:val="007768E5"/>
    <w:rsid w:val="0077761A"/>
    <w:rsid w:val="00784CC9"/>
    <w:rsid w:val="007857E4"/>
    <w:rsid w:val="0078767F"/>
    <w:rsid w:val="007977F2"/>
    <w:rsid w:val="00797831"/>
    <w:rsid w:val="007A058F"/>
    <w:rsid w:val="007A0909"/>
    <w:rsid w:val="007A4CA1"/>
    <w:rsid w:val="007A7DD7"/>
    <w:rsid w:val="007A7EA4"/>
    <w:rsid w:val="007B5CB4"/>
    <w:rsid w:val="007D638D"/>
    <w:rsid w:val="007E47F8"/>
    <w:rsid w:val="007F2ACE"/>
    <w:rsid w:val="007F5A3A"/>
    <w:rsid w:val="00806060"/>
    <w:rsid w:val="00807941"/>
    <w:rsid w:val="008103D7"/>
    <w:rsid w:val="00811719"/>
    <w:rsid w:val="00817231"/>
    <w:rsid w:val="008173DC"/>
    <w:rsid w:val="00827A88"/>
    <w:rsid w:val="00832BB8"/>
    <w:rsid w:val="00833B1E"/>
    <w:rsid w:val="00846E43"/>
    <w:rsid w:val="00852BA4"/>
    <w:rsid w:val="00856564"/>
    <w:rsid w:val="008634B0"/>
    <w:rsid w:val="008675DB"/>
    <w:rsid w:val="00872ED9"/>
    <w:rsid w:val="00885B1F"/>
    <w:rsid w:val="008912EB"/>
    <w:rsid w:val="00893654"/>
    <w:rsid w:val="00897236"/>
    <w:rsid w:val="008A08C9"/>
    <w:rsid w:val="008A194F"/>
    <w:rsid w:val="008A2019"/>
    <w:rsid w:val="008A738F"/>
    <w:rsid w:val="008C28A2"/>
    <w:rsid w:val="008C6307"/>
    <w:rsid w:val="008C63C2"/>
    <w:rsid w:val="008D0547"/>
    <w:rsid w:val="008E0D27"/>
    <w:rsid w:val="008E5553"/>
    <w:rsid w:val="008E5CC2"/>
    <w:rsid w:val="008F1BA0"/>
    <w:rsid w:val="008F38D8"/>
    <w:rsid w:val="008F3A1C"/>
    <w:rsid w:val="008F426C"/>
    <w:rsid w:val="008F4469"/>
    <w:rsid w:val="008F78B5"/>
    <w:rsid w:val="008F7910"/>
    <w:rsid w:val="0090251A"/>
    <w:rsid w:val="009042AB"/>
    <w:rsid w:val="00907CBD"/>
    <w:rsid w:val="00910B97"/>
    <w:rsid w:val="00911F4A"/>
    <w:rsid w:val="00913EAD"/>
    <w:rsid w:val="0091523C"/>
    <w:rsid w:val="009253A7"/>
    <w:rsid w:val="0093187D"/>
    <w:rsid w:val="0093200B"/>
    <w:rsid w:val="009327EC"/>
    <w:rsid w:val="00932AD5"/>
    <w:rsid w:val="009349E4"/>
    <w:rsid w:val="00942201"/>
    <w:rsid w:val="00946734"/>
    <w:rsid w:val="00951ACD"/>
    <w:rsid w:val="0095205F"/>
    <w:rsid w:val="00953DBD"/>
    <w:rsid w:val="00954040"/>
    <w:rsid w:val="009543AE"/>
    <w:rsid w:val="009608AB"/>
    <w:rsid w:val="0096115D"/>
    <w:rsid w:val="00962133"/>
    <w:rsid w:val="00964852"/>
    <w:rsid w:val="00976B0E"/>
    <w:rsid w:val="00985A62"/>
    <w:rsid w:val="00993617"/>
    <w:rsid w:val="009938D8"/>
    <w:rsid w:val="009A6BF3"/>
    <w:rsid w:val="009B4409"/>
    <w:rsid w:val="009B7A0B"/>
    <w:rsid w:val="009B7C84"/>
    <w:rsid w:val="009E0549"/>
    <w:rsid w:val="009E0A27"/>
    <w:rsid w:val="009E0CCF"/>
    <w:rsid w:val="009E26B1"/>
    <w:rsid w:val="009E5449"/>
    <w:rsid w:val="009F225F"/>
    <w:rsid w:val="009F361F"/>
    <w:rsid w:val="009F5D50"/>
    <w:rsid w:val="00A136F9"/>
    <w:rsid w:val="00A14B20"/>
    <w:rsid w:val="00A16749"/>
    <w:rsid w:val="00A32104"/>
    <w:rsid w:val="00A33C3B"/>
    <w:rsid w:val="00A41622"/>
    <w:rsid w:val="00A479D2"/>
    <w:rsid w:val="00A50C1C"/>
    <w:rsid w:val="00A52160"/>
    <w:rsid w:val="00A53D9F"/>
    <w:rsid w:val="00A6298A"/>
    <w:rsid w:val="00A64A4A"/>
    <w:rsid w:val="00A66F5E"/>
    <w:rsid w:val="00A71D80"/>
    <w:rsid w:val="00A738B6"/>
    <w:rsid w:val="00A84ED5"/>
    <w:rsid w:val="00A85F4F"/>
    <w:rsid w:val="00A962A0"/>
    <w:rsid w:val="00AA10C8"/>
    <w:rsid w:val="00AA2495"/>
    <w:rsid w:val="00AA5105"/>
    <w:rsid w:val="00AA7A71"/>
    <w:rsid w:val="00AB0B62"/>
    <w:rsid w:val="00AB6826"/>
    <w:rsid w:val="00AC02F0"/>
    <w:rsid w:val="00AC0A63"/>
    <w:rsid w:val="00AC1FAD"/>
    <w:rsid w:val="00AC4949"/>
    <w:rsid w:val="00AD4DEC"/>
    <w:rsid w:val="00AD4FB6"/>
    <w:rsid w:val="00AE0A85"/>
    <w:rsid w:val="00AE338C"/>
    <w:rsid w:val="00AE4F32"/>
    <w:rsid w:val="00AF4A0F"/>
    <w:rsid w:val="00AF509F"/>
    <w:rsid w:val="00AF6F6A"/>
    <w:rsid w:val="00B01FB4"/>
    <w:rsid w:val="00B032FF"/>
    <w:rsid w:val="00B03518"/>
    <w:rsid w:val="00B04EC3"/>
    <w:rsid w:val="00B07163"/>
    <w:rsid w:val="00B12676"/>
    <w:rsid w:val="00B1599A"/>
    <w:rsid w:val="00B43149"/>
    <w:rsid w:val="00B4408C"/>
    <w:rsid w:val="00B51271"/>
    <w:rsid w:val="00B5345B"/>
    <w:rsid w:val="00B5411D"/>
    <w:rsid w:val="00B56176"/>
    <w:rsid w:val="00B61912"/>
    <w:rsid w:val="00B70EED"/>
    <w:rsid w:val="00B74B6F"/>
    <w:rsid w:val="00B757C3"/>
    <w:rsid w:val="00B84B63"/>
    <w:rsid w:val="00B939D1"/>
    <w:rsid w:val="00B95A6A"/>
    <w:rsid w:val="00BA1B5D"/>
    <w:rsid w:val="00BA2D94"/>
    <w:rsid w:val="00BB0CBD"/>
    <w:rsid w:val="00BD500C"/>
    <w:rsid w:val="00BD530C"/>
    <w:rsid w:val="00BD60C9"/>
    <w:rsid w:val="00BD6A6E"/>
    <w:rsid w:val="00BE3304"/>
    <w:rsid w:val="00BE51E8"/>
    <w:rsid w:val="00C010E7"/>
    <w:rsid w:val="00C01E96"/>
    <w:rsid w:val="00C04381"/>
    <w:rsid w:val="00C0731A"/>
    <w:rsid w:val="00C104CD"/>
    <w:rsid w:val="00C20459"/>
    <w:rsid w:val="00C2175F"/>
    <w:rsid w:val="00C21CD2"/>
    <w:rsid w:val="00C21CD9"/>
    <w:rsid w:val="00C24BD1"/>
    <w:rsid w:val="00C306CE"/>
    <w:rsid w:val="00C34ED8"/>
    <w:rsid w:val="00C4258F"/>
    <w:rsid w:val="00C433C3"/>
    <w:rsid w:val="00C52589"/>
    <w:rsid w:val="00C7122C"/>
    <w:rsid w:val="00C72147"/>
    <w:rsid w:val="00C7718A"/>
    <w:rsid w:val="00C779BD"/>
    <w:rsid w:val="00C8052F"/>
    <w:rsid w:val="00C8229D"/>
    <w:rsid w:val="00C97B20"/>
    <w:rsid w:val="00CB5C78"/>
    <w:rsid w:val="00CB66CA"/>
    <w:rsid w:val="00CC246E"/>
    <w:rsid w:val="00CD20E0"/>
    <w:rsid w:val="00CF0725"/>
    <w:rsid w:val="00CF1127"/>
    <w:rsid w:val="00CF4EB4"/>
    <w:rsid w:val="00CF579C"/>
    <w:rsid w:val="00CF6593"/>
    <w:rsid w:val="00D03746"/>
    <w:rsid w:val="00D05125"/>
    <w:rsid w:val="00D05CD2"/>
    <w:rsid w:val="00D12582"/>
    <w:rsid w:val="00D16DA1"/>
    <w:rsid w:val="00D3004A"/>
    <w:rsid w:val="00D33688"/>
    <w:rsid w:val="00D41441"/>
    <w:rsid w:val="00D42753"/>
    <w:rsid w:val="00D434DC"/>
    <w:rsid w:val="00D448A1"/>
    <w:rsid w:val="00D4609F"/>
    <w:rsid w:val="00D475B6"/>
    <w:rsid w:val="00D51954"/>
    <w:rsid w:val="00D60D3B"/>
    <w:rsid w:val="00D63CC9"/>
    <w:rsid w:val="00D64F71"/>
    <w:rsid w:val="00D66434"/>
    <w:rsid w:val="00D66EE8"/>
    <w:rsid w:val="00D7018F"/>
    <w:rsid w:val="00D73B41"/>
    <w:rsid w:val="00D7738B"/>
    <w:rsid w:val="00D9018C"/>
    <w:rsid w:val="00D9077C"/>
    <w:rsid w:val="00D91B92"/>
    <w:rsid w:val="00D962CB"/>
    <w:rsid w:val="00DA424E"/>
    <w:rsid w:val="00DA52BC"/>
    <w:rsid w:val="00DC5DE8"/>
    <w:rsid w:val="00DD05DD"/>
    <w:rsid w:val="00DD3709"/>
    <w:rsid w:val="00DD4C1C"/>
    <w:rsid w:val="00DD55CA"/>
    <w:rsid w:val="00DE04E9"/>
    <w:rsid w:val="00DE5ADE"/>
    <w:rsid w:val="00DF1AC8"/>
    <w:rsid w:val="00DF6972"/>
    <w:rsid w:val="00DF757E"/>
    <w:rsid w:val="00E034CD"/>
    <w:rsid w:val="00E05203"/>
    <w:rsid w:val="00E11AB0"/>
    <w:rsid w:val="00E15B8D"/>
    <w:rsid w:val="00E22FF3"/>
    <w:rsid w:val="00E23185"/>
    <w:rsid w:val="00E2528D"/>
    <w:rsid w:val="00E25A76"/>
    <w:rsid w:val="00E328BA"/>
    <w:rsid w:val="00E336C1"/>
    <w:rsid w:val="00E33EBB"/>
    <w:rsid w:val="00E3456E"/>
    <w:rsid w:val="00E34F74"/>
    <w:rsid w:val="00E44CD6"/>
    <w:rsid w:val="00E62C89"/>
    <w:rsid w:val="00E670DE"/>
    <w:rsid w:val="00E70207"/>
    <w:rsid w:val="00E87904"/>
    <w:rsid w:val="00E906D1"/>
    <w:rsid w:val="00E96F47"/>
    <w:rsid w:val="00EA19F5"/>
    <w:rsid w:val="00EA2DDD"/>
    <w:rsid w:val="00EA3910"/>
    <w:rsid w:val="00EC1C77"/>
    <w:rsid w:val="00EC3D1A"/>
    <w:rsid w:val="00EC3F12"/>
    <w:rsid w:val="00EC651F"/>
    <w:rsid w:val="00EC7357"/>
    <w:rsid w:val="00ED147F"/>
    <w:rsid w:val="00ED1BF9"/>
    <w:rsid w:val="00ED2348"/>
    <w:rsid w:val="00F06123"/>
    <w:rsid w:val="00F1522B"/>
    <w:rsid w:val="00F156F1"/>
    <w:rsid w:val="00F241C9"/>
    <w:rsid w:val="00F24959"/>
    <w:rsid w:val="00F30C38"/>
    <w:rsid w:val="00F3331D"/>
    <w:rsid w:val="00F33ACA"/>
    <w:rsid w:val="00F358F0"/>
    <w:rsid w:val="00F35DB5"/>
    <w:rsid w:val="00F37944"/>
    <w:rsid w:val="00F4254B"/>
    <w:rsid w:val="00F519CE"/>
    <w:rsid w:val="00F54830"/>
    <w:rsid w:val="00F549C1"/>
    <w:rsid w:val="00F56E62"/>
    <w:rsid w:val="00F5728D"/>
    <w:rsid w:val="00F63BF8"/>
    <w:rsid w:val="00F67E51"/>
    <w:rsid w:val="00F7171A"/>
    <w:rsid w:val="00F73478"/>
    <w:rsid w:val="00F80376"/>
    <w:rsid w:val="00F80C69"/>
    <w:rsid w:val="00F81C9B"/>
    <w:rsid w:val="00F90E36"/>
    <w:rsid w:val="00FA1DDD"/>
    <w:rsid w:val="00FA432F"/>
    <w:rsid w:val="00FA6184"/>
    <w:rsid w:val="00FB5964"/>
    <w:rsid w:val="00FC0B89"/>
    <w:rsid w:val="00FC543B"/>
    <w:rsid w:val="00FE1A48"/>
    <w:rsid w:val="00FE466E"/>
    <w:rsid w:val="00FE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2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A"/>
    <w:pPr>
      <w:tabs>
        <w:tab w:val="center" w:pos="4252"/>
        <w:tab w:val="right" w:pos="8504"/>
      </w:tabs>
      <w:snapToGrid w:val="0"/>
    </w:pPr>
  </w:style>
  <w:style w:type="character" w:customStyle="1" w:styleId="a5">
    <w:name w:val="ヘッダー (文字)"/>
    <w:basedOn w:val="a0"/>
    <w:link w:val="a4"/>
    <w:uiPriority w:val="99"/>
    <w:rsid w:val="00EC3D1A"/>
    <w:rPr>
      <w:kern w:val="2"/>
      <w:sz w:val="22"/>
      <w:szCs w:val="22"/>
    </w:rPr>
  </w:style>
  <w:style w:type="paragraph" w:styleId="a6">
    <w:name w:val="footer"/>
    <w:basedOn w:val="a"/>
    <w:link w:val="a7"/>
    <w:uiPriority w:val="99"/>
    <w:unhideWhenUsed/>
    <w:rsid w:val="00EC3D1A"/>
    <w:pPr>
      <w:tabs>
        <w:tab w:val="center" w:pos="4252"/>
        <w:tab w:val="right" w:pos="8504"/>
      </w:tabs>
      <w:snapToGrid w:val="0"/>
    </w:pPr>
  </w:style>
  <w:style w:type="character" w:customStyle="1" w:styleId="a7">
    <w:name w:val="フッター (文字)"/>
    <w:basedOn w:val="a0"/>
    <w:link w:val="a6"/>
    <w:uiPriority w:val="99"/>
    <w:rsid w:val="00EC3D1A"/>
    <w:rPr>
      <w:kern w:val="2"/>
      <w:sz w:val="22"/>
      <w:szCs w:val="22"/>
    </w:rPr>
  </w:style>
  <w:style w:type="paragraph" w:styleId="a8">
    <w:name w:val="List Paragraph"/>
    <w:basedOn w:val="a"/>
    <w:uiPriority w:val="34"/>
    <w:qFormat/>
    <w:rsid w:val="0070668D"/>
    <w:pPr>
      <w:ind w:leftChars="400" w:left="840"/>
    </w:pPr>
  </w:style>
  <w:style w:type="paragraph" w:styleId="a9">
    <w:name w:val="Balloon Text"/>
    <w:basedOn w:val="a"/>
    <w:link w:val="aa"/>
    <w:uiPriority w:val="99"/>
    <w:semiHidden/>
    <w:unhideWhenUsed/>
    <w:rsid w:val="00584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471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2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A"/>
    <w:pPr>
      <w:tabs>
        <w:tab w:val="center" w:pos="4252"/>
        <w:tab w:val="right" w:pos="8504"/>
      </w:tabs>
      <w:snapToGrid w:val="0"/>
    </w:pPr>
  </w:style>
  <w:style w:type="character" w:customStyle="1" w:styleId="a5">
    <w:name w:val="ヘッダー (文字)"/>
    <w:basedOn w:val="a0"/>
    <w:link w:val="a4"/>
    <w:uiPriority w:val="99"/>
    <w:rsid w:val="00EC3D1A"/>
    <w:rPr>
      <w:kern w:val="2"/>
      <w:sz w:val="22"/>
      <w:szCs w:val="22"/>
    </w:rPr>
  </w:style>
  <w:style w:type="paragraph" w:styleId="a6">
    <w:name w:val="footer"/>
    <w:basedOn w:val="a"/>
    <w:link w:val="a7"/>
    <w:uiPriority w:val="99"/>
    <w:unhideWhenUsed/>
    <w:rsid w:val="00EC3D1A"/>
    <w:pPr>
      <w:tabs>
        <w:tab w:val="center" w:pos="4252"/>
        <w:tab w:val="right" w:pos="8504"/>
      </w:tabs>
      <w:snapToGrid w:val="0"/>
    </w:pPr>
  </w:style>
  <w:style w:type="character" w:customStyle="1" w:styleId="a7">
    <w:name w:val="フッター (文字)"/>
    <w:basedOn w:val="a0"/>
    <w:link w:val="a6"/>
    <w:uiPriority w:val="99"/>
    <w:rsid w:val="00EC3D1A"/>
    <w:rPr>
      <w:kern w:val="2"/>
      <w:sz w:val="22"/>
      <w:szCs w:val="22"/>
    </w:rPr>
  </w:style>
  <w:style w:type="paragraph" w:styleId="a8">
    <w:name w:val="List Paragraph"/>
    <w:basedOn w:val="a"/>
    <w:uiPriority w:val="34"/>
    <w:qFormat/>
    <w:rsid w:val="0070668D"/>
    <w:pPr>
      <w:ind w:leftChars="400" w:left="840"/>
    </w:pPr>
  </w:style>
  <w:style w:type="paragraph" w:styleId="a9">
    <w:name w:val="Balloon Text"/>
    <w:basedOn w:val="a"/>
    <w:link w:val="aa"/>
    <w:uiPriority w:val="99"/>
    <w:semiHidden/>
    <w:unhideWhenUsed/>
    <w:rsid w:val="00584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47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3A57-C864-4A85-AEA7-BAD6BCFB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729</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国語科学習指導案</vt:lpstr>
      <vt:lpstr>第６学年　国語科学習指導案</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国語科学習指導案</dc:title>
  <dc:creator>しずか</dc:creator>
  <cp:lastModifiedBy>兵庫県</cp:lastModifiedBy>
  <cp:revision>19</cp:revision>
  <cp:lastPrinted>2018-03-06T06:56:00Z</cp:lastPrinted>
  <dcterms:created xsi:type="dcterms:W3CDTF">2017-12-29T08:26:00Z</dcterms:created>
  <dcterms:modified xsi:type="dcterms:W3CDTF">2018-03-28T23:43:00Z</dcterms:modified>
</cp:coreProperties>
</file>