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52D" w:rsidRDefault="003E552D" w:rsidP="00092FD5">
      <w:pPr>
        <w:jc w:val="center"/>
        <w:rPr>
          <w:rFonts w:asciiTheme="majorEastAsia" w:eastAsiaTheme="majorEastAsia" w:hAnsiTheme="majorEastAsia"/>
          <w:sz w:val="28"/>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0016" behindDoc="0" locked="0" layoutInCell="1" allowOverlap="1" wp14:anchorId="28CA9D7A" wp14:editId="00081103">
                <wp:simplePos x="0" y="0"/>
                <wp:positionH relativeFrom="column">
                  <wp:posOffset>-19699</wp:posOffset>
                </wp:positionH>
                <wp:positionV relativeFrom="paragraph">
                  <wp:posOffset>101519</wp:posOffset>
                </wp:positionV>
                <wp:extent cx="6418027" cy="1439693"/>
                <wp:effectExtent l="0" t="0" r="20955" b="27305"/>
                <wp:wrapNone/>
                <wp:docPr id="7" name="テキスト ボックス 7"/>
                <wp:cNvGraphicFramePr/>
                <a:graphic xmlns:a="http://schemas.openxmlformats.org/drawingml/2006/main">
                  <a:graphicData uri="http://schemas.microsoft.com/office/word/2010/wordprocessingShape">
                    <wps:wsp>
                      <wps:cNvSpPr txBox="1"/>
                      <wps:spPr>
                        <a:xfrm>
                          <a:off x="0" y="0"/>
                          <a:ext cx="6418027" cy="1439693"/>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3E552D" w:rsidRPr="00646099" w:rsidRDefault="003E552D" w:rsidP="003E552D">
                            <w:pPr>
                              <w:rPr>
                                <w:rFonts w:asciiTheme="majorEastAsia" w:eastAsiaTheme="majorEastAsia" w:hAnsiTheme="majorEastAsia"/>
                              </w:rPr>
                            </w:pPr>
                            <w:r w:rsidRPr="00646099">
                              <w:rPr>
                                <w:rFonts w:asciiTheme="majorEastAsia" w:eastAsiaTheme="majorEastAsia" w:hAnsiTheme="majorEastAsia" w:hint="eastAsia"/>
                              </w:rPr>
                              <w:t>生徒に見られるつまずき</w:t>
                            </w:r>
                          </w:p>
                          <w:p w:rsidR="003E552D" w:rsidRPr="00646099" w:rsidRDefault="003E552D" w:rsidP="003E552D">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3E552D">
                              <w:rPr>
                                <w:rFonts w:ascii="HG丸ｺﾞｼｯｸM-PRO" w:eastAsia="HG丸ｺﾞｼｯｸM-PRO" w:hAnsi="HG丸ｺﾞｼｯｸM-PRO" w:hint="eastAsia"/>
                              </w:rPr>
                              <w:t>図形の性質や関係を言葉や記号を用いて表したり読み取ったりすること</w:t>
                            </w:r>
                            <w:r w:rsidRPr="00646099">
                              <w:rPr>
                                <w:rFonts w:ascii="HG丸ｺﾞｼｯｸM-PRO" w:eastAsia="HG丸ｺﾞｼｯｸM-PRO" w:hAnsi="HG丸ｺﾞｼｯｸM-PRO" w:hint="eastAsia"/>
                              </w:rPr>
                              <w:t>ができない</w:t>
                            </w:r>
                          </w:p>
                          <w:p w:rsidR="003E552D" w:rsidRDefault="003E552D" w:rsidP="003E552D">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3E552D" w:rsidRPr="00646099" w:rsidRDefault="003E552D" w:rsidP="003E552D">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sidRPr="00DA679D">
                              <w:rPr>
                                <w:rFonts w:ascii="HG丸ｺﾞｼｯｸM-PRO" w:eastAsia="HG丸ｺﾞｼｯｸM-PRO" w:hAnsi="HG丸ｺﾞｼｯｸM-PRO" w:hint="eastAsia"/>
                              </w:rPr>
                              <w:t>証明を行う前に、</w:t>
                            </w:r>
                            <w:r>
                              <w:rPr>
                                <w:rFonts w:ascii="HG丸ｺﾞｼｯｸM-PRO" w:eastAsia="HG丸ｺﾞｼｯｸM-PRO" w:hAnsi="HG丸ｺﾞｼｯｸM-PRO" w:hint="eastAsia"/>
                              </w:rPr>
                              <w:t>操作活</w:t>
                            </w:r>
                            <w:bookmarkStart w:id="0" w:name="_GoBack"/>
                            <w:bookmarkEnd w:id="0"/>
                            <w:r>
                              <w:rPr>
                                <w:rFonts w:ascii="HG丸ｺﾞｼｯｸM-PRO" w:eastAsia="HG丸ｺﾞｼｯｸM-PRO" w:hAnsi="HG丸ｺﾞｼｯｸM-PRO" w:hint="eastAsia"/>
                              </w:rPr>
                              <w:t>動を通した気付きを話し合い、帰納的に説明する活動を行うことで、帰納方法の不十分さや演繹的な推論による証明の必要性に気付かせる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55pt;margin-top:8pt;width:505.35pt;height:113.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" fillcolor="#ffc" strokeweight=".5pt">
                <v:textbox>
                  <w:txbxContent>
                    <w:p w:rsidR="003E552D" w:rsidRPr="00646099" w:rsidRDefault="003E552D" w:rsidP="003E552D">
                      <w:pPr>
                        <w:rPr>
                          <w:rFonts w:asciiTheme="majorEastAsia" w:eastAsiaTheme="majorEastAsia" w:hAnsiTheme="majorEastAsia"/>
                        </w:rPr>
                      </w:pPr>
                      <w:r w:rsidRPr="00646099">
                        <w:rPr>
                          <w:rFonts w:asciiTheme="majorEastAsia" w:eastAsiaTheme="majorEastAsia" w:hAnsiTheme="majorEastAsia" w:hint="eastAsia"/>
                        </w:rPr>
                        <w:t>生徒に見られるつまずき</w:t>
                      </w:r>
                    </w:p>
                    <w:p w:rsidR="003E552D" w:rsidRPr="00646099" w:rsidRDefault="003E552D" w:rsidP="003E552D">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3E552D">
                        <w:rPr>
                          <w:rFonts w:ascii="HG丸ｺﾞｼｯｸM-PRO" w:eastAsia="HG丸ｺﾞｼｯｸM-PRO" w:hAnsi="HG丸ｺﾞｼｯｸM-PRO" w:hint="eastAsia"/>
                        </w:rPr>
                        <w:t>図形の性質や関係を言葉や記号を用いて表したり読み取ったりすること</w:t>
                      </w:r>
                      <w:r w:rsidRPr="00646099">
                        <w:rPr>
                          <w:rFonts w:ascii="HG丸ｺﾞｼｯｸM-PRO" w:eastAsia="HG丸ｺﾞｼｯｸM-PRO" w:hAnsi="HG丸ｺﾞｼｯｸM-PRO" w:hint="eastAsia"/>
                        </w:rPr>
                        <w:t>ができない</w:t>
                      </w:r>
                    </w:p>
                    <w:p w:rsidR="003E552D" w:rsidRDefault="003E552D" w:rsidP="003E552D">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3E552D" w:rsidRPr="00646099" w:rsidRDefault="003E552D" w:rsidP="003E552D">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sidRPr="00DA679D">
                        <w:rPr>
                          <w:rFonts w:ascii="HG丸ｺﾞｼｯｸM-PRO" w:eastAsia="HG丸ｺﾞｼｯｸM-PRO" w:hAnsi="HG丸ｺﾞｼｯｸM-PRO" w:hint="eastAsia"/>
                        </w:rPr>
                        <w:t>証明を行う前に、</w:t>
                      </w:r>
                      <w:r>
                        <w:rPr>
                          <w:rFonts w:ascii="HG丸ｺﾞｼｯｸM-PRO" w:eastAsia="HG丸ｺﾞｼｯｸM-PRO" w:hAnsi="HG丸ｺﾞｼｯｸM-PRO" w:hint="eastAsia"/>
                        </w:rPr>
                        <w:t>操作活</w:t>
                      </w:r>
                      <w:bookmarkStart w:id="1" w:name="_GoBack"/>
                      <w:bookmarkEnd w:id="1"/>
                      <w:r>
                        <w:rPr>
                          <w:rFonts w:ascii="HG丸ｺﾞｼｯｸM-PRO" w:eastAsia="HG丸ｺﾞｼｯｸM-PRO" w:hAnsi="HG丸ｺﾞｼｯｸM-PRO" w:hint="eastAsia"/>
                        </w:rPr>
                        <w:t>動を通した気付きを話し合い、帰納的に説明する活動を行うことで、帰納方法の不十分さや演繹的な推論による証明の必要性に気付かせる</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968" behindDoc="0" locked="0" layoutInCell="1" allowOverlap="1" wp14:anchorId="77CE9D2F" wp14:editId="4C7111F4">
                <wp:simplePos x="0" y="0"/>
                <wp:positionH relativeFrom="column">
                  <wp:posOffset>4804410</wp:posOffset>
                </wp:positionH>
                <wp:positionV relativeFrom="paragraph">
                  <wp:posOffset>-387985</wp:posOffset>
                </wp:positionV>
                <wp:extent cx="1590675" cy="3524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3BB2" w:rsidRDefault="00EF3BB2" w:rsidP="00EF3BB2">
                            <w:pPr>
                              <w:jc w:val="center"/>
                              <w:rPr>
                                <w:rFonts w:ascii="ＭＳ ゴシック" w:eastAsia="ＭＳ ゴシック" w:hAnsi="ＭＳ ゴシック"/>
                              </w:rPr>
                            </w:pPr>
                            <w:r>
                              <w:rPr>
                                <w:rFonts w:ascii="ＭＳ ゴシック" w:eastAsia="ＭＳ ゴシック" w:hAnsi="ＭＳ ゴシック" w:hint="eastAsia"/>
                              </w:rPr>
                              <w:t>指導事例集ｐ．４１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4" o:spid="_x0000_s1027" type="#_x0000_t202" style="position:absolute;left:0;text-align:left;margin-left:378.3pt;margin-top:-30.55pt;width:125.25pt;height:2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" fillcolor="#cff" strokeweight=".5pt">
                <v:textbox>
                  <w:txbxContent>
                    <w:p w:rsidR="00EF3BB2" w:rsidRDefault="00EF3BB2" w:rsidP="00EF3BB2">
                      <w:pPr>
                        <w:jc w:val="center"/>
                        <w:rPr>
                          <w:rFonts w:ascii="ＭＳ ゴシック" w:eastAsia="ＭＳ ゴシック" w:hAnsi="ＭＳ ゴシック"/>
                        </w:rPr>
                      </w:pPr>
                      <w:r>
                        <w:rPr>
                          <w:rFonts w:ascii="ＭＳ ゴシック" w:eastAsia="ＭＳ ゴシック" w:hAnsi="ＭＳ ゴシック" w:hint="eastAsia"/>
                        </w:rPr>
                        <w:t>指導事例集ｐ．４１</w:t>
                      </w:r>
                    </w:p>
                  </w:txbxContent>
                </v:textbox>
              </v:shape>
            </w:pict>
          </mc:Fallback>
        </mc:AlternateContent>
      </w:r>
    </w:p>
    <w:p w:rsidR="003E552D" w:rsidRDefault="003E552D" w:rsidP="00092FD5">
      <w:pPr>
        <w:jc w:val="center"/>
        <w:rPr>
          <w:rFonts w:asciiTheme="majorEastAsia" w:eastAsiaTheme="majorEastAsia" w:hAnsiTheme="majorEastAsia"/>
          <w:sz w:val="28"/>
          <w:szCs w:val="21"/>
        </w:rPr>
      </w:pPr>
    </w:p>
    <w:p w:rsidR="003E552D" w:rsidRDefault="003E552D" w:rsidP="00092FD5">
      <w:pPr>
        <w:jc w:val="center"/>
        <w:rPr>
          <w:rFonts w:asciiTheme="majorEastAsia" w:eastAsiaTheme="majorEastAsia" w:hAnsiTheme="majorEastAsia"/>
          <w:sz w:val="28"/>
          <w:szCs w:val="21"/>
        </w:rPr>
      </w:pPr>
    </w:p>
    <w:p w:rsidR="003E552D" w:rsidRDefault="003E552D" w:rsidP="003E552D">
      <w:pPr>
        <w:rPr>
          <w:rFonts w:ascii="HG丸ｺﾞｼｯｸM-PRO" w:eastAsia="HG丸ｺﾞｼｯｸM-PRO" w:hAnsi="HG丸ｺﾞｼｯｸM-PRO"/>
          <w:szCs w:val="21"/>
        </w:rPr>
      </w:pPr>
    </w:p>
    <w:p w:rsidR="003E552D" w:rsidRDefault="003E552D" w:rsidP="003E552D">
      <w:pPr>
        <w:rPr>
          <w:rFonts w:ascii="HG丸ｺﾞｼｯｸM-PRO" w:eastAsia="HG丸ｺﾞｼｯｸM-PRO" w:hAnsi="HG丸ｺﾞｼｯｸM-PRO"/>
          <w:szCs w:val="21"/>
        </w:rPr>
      </w:pPr>
    </w:p>
    <w:p w:rsidR="003E552D" w:rsidRDefault="003E552D" w:rsidP="003E552D">
      <w:pPr>
        <w:rPr>
          <w:rFonts w:ascii="HG丸ｺﾞｼｯｸM-PRO" w:eastAsia="HG丸ｺﾞｼｯｸM-PRO" w:hAnsi="HG丸ｺﾞｼｯｸM-PRO"/>
          <w:szCs w:val="21"/>
        </w:rPr>
      </w:pPr>
    </w:p>
    <w:p w:rsidR="003E552D" w:rsidRDefault="003E552D" w:rsidP="003E552D">
      <w:pPr>
        <w:rPr>
          <w:rFonts w:ascii="HG丸ｺﾞｼｯｸM-PRO" w:eastAsia="HG丸ｺﾞｼｯｸM-PRO" w:hAnsi="HG丸ｺﾞｼｯｸM-PRO"/>
          <w:szCs w:val="21"/>
        </w:rPr>
      </w:pPr>
    </w:p>
    <w:p w:rsidR="004E41AF" w:rsidRPr="003E552D" w:rsidRDefault="003E552D" w:rsidP="003E552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3728BB" w:rsidRPr="003E552D">
        <w:rPr>
          <w:rFonts w:ascii="HG丸ｺﾞｼｯｸM-PRO" w:eastAsia="HG丸ｺﾞｼｯｸM-PRO" w:hAnsi="HG丸ｺﾞｼｯｸM-PRO"/>
          <w:szCs w:val="21"/>
        </w:rPr>
        <w:t>第</w:t>
      </w:r>
      <w:r w:rsidR="00294A0C" w:rsidRPr="003E552D">
        <w:rPr>
          <w:rFonts w:ascii="HG丸ｺﾞｼｯｸM-PRO" w:eastAsia="HG丸ｺﾞｼｯｸM-PRO" w:hAnsi="HG丸ｺﾞｼｯｸM-PRO" w:hint="eastAsia"/>
          <w:szCs w:val="21"/>
        </w:rPr>
        <w:t>２</w:t>
      </w:r>
      <w:r w:rsidR="003728BB" w:rsidRPr="003E552D">
        <w:rPr>
          <w:rFonts w:ascii="HG丸ｺﾞｼｯｸM-PRO" w:eastAsia="HG丸ｺﾞｼｯｸM-PRO" w:hAnsi="HG丸ｺﾞｼｯｸM-PRO"/>
          <w:szCs w:val="21"/>
        </w:rPr>
        <w:t xml:space="preserve">学年　</w:t>
      </w:r>
      <w:r w:rsidR="00294A0C" w:rsidRPr="003E552D">
        <w:rPr>
          <w:rFonts w:ascii="HG丸ｺﾞｼｯｸM-PRO" w:eastAsia="HG丸ｺﾞｼｯｸM-PRO" w:hAnsi="HG丸ｺﾞｼｯｸM-PRO" w:hint="eastAsia"/>
          <w:szCs w:val="21"/>
        </w:rPr>
        <w:t>証明</w:t>
      </w:r>
      <w:r w:rsidR="003728BB" w:rsidRPr="003E552D">
        <w:rPr>
          <w:rFonts w:ascii="HG丸ｺﾞｼｯｸM-PRO" w:eastAsia="HG丸ｺﾞｼｯｸM-PRO" w:hAnsi="HG丸ｺﾞｼｯｸM-PRO"/>
          <w:szCs w:val="21"/>
        </w:rPr>
        <w:t>（</w:t>
      </w:r>
      <w:r w:rsidR="00294A0C" w:rsidRPr="003E552D">
        <w:rPr>
          <w:rFonts w:ascii="HG丸ｺﾞｼｯｸM-PRO" w:eastAsia="HG丸ｺﾞｼｯｸM-PRO" w:hAnsi="HG丸ｺﾞｼｯｸM-PRO" w:hint="eastAsia"/>
          <w:szCs w:val="21"/>
        </w:rPr>
        <w:t>図形</w:t>
      </w:r>
      <w:r w:rsidR="003728BB" w:rsidRPr="003E552D">
        <w:rPr>
          <w:rFonts w:ascii="HG丸ｺﾞｼｯｸM-PRO" w:eastAsia="HG丸ｺﾞｼｯｸM-PRO" w:hAnsi="HG丸ｺﾞｼｯｸM-PRO"/>
          <w:szCs w:val="21"/>
        </w:rPr>
        <w:t>領域）</w:t>
      </w:r>
    </w:p>
    <w:p w:rsidR="00092FD5" w:rsidRDefault="00092FD5" w:rsidP="00092FD5">
      <w:pPr>
        <w:rPr>
          <w:rFonts w:ascii="HG丸ｺﾞｼｯｸM-PRO" w:eastAsia="HG丸ｺﾞｼｯｸM-PRO" w:hAnsi="HG丸ｺﾞｼｯｸM-PRO"/>
          <w:szCs w:val="21"/>
        </w:rPr>
      </w:pPr>
    </w:p>
    <w:p w:rsidR="003728BB" w:rsidRPr="00092FD5" w:rsidRDefault="003E552D" w:rsidP="00092F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3728BB" w:rsidRPr="00092FD5">
        <w:rPr>
          <w:rFonts w:ascii="HG丸ｺﾞｼｯｸM-PRO" w:eastAsia="HG丸ｺﾞｼｯｸM-PRO" w:hAnsi="HG丸ｺﾞｼｯｸM-PRO"/>
          <w:szCs w:val="21"/>
        </w:rPr>
        <w:t xml:space="preserve">　</w:t>
      </w:r>
      <w:r w:rsidR="003D54C4" w:rsidRPr="00092FD5">
        <w:rPr>
          <w:rFonts w:ascii="HG丸ｺﾞｼｯｸM-PRO" w:eastAsia="HG丸ｺﾞｼｯｸM-PRO" w:hAnsi="HG丸ｺﾞｼｯｸM-PRO"/>
          <w:szCs w:val="21"/>
        </w:rPr>
        <w:t>単元目標</w:t>
      </w:r>
    </w:p>
    <w:p w:rsidR="003D54C4" w:rsidRPr="00092FD5" w:rsidRDefault="00294A0C" w:rsidP="00092FD5">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図形の性質を調べる上で基礎となる見方・考え方や基本的性質を、観察や操作、実験などの活動を通して明らかにし、論証の意義と推論の進め方について理解する</w:t>
      </w:r>
      <w:r w:rsidR="004D7589" w:rsidRPr="00092FD5">
        <w:rPr>
          <w:rFonts w:ascii="HG丸ｺﾞｼｯｸM-PRO" w:eastAsia="HG丸ｺﾞｼｯｸM-PRO" w:hAnsi="HG丸ｺﾞｼｯｸM-PRO"/>
          <w:szCs w:val="21"/>
        </w:rPr>
        <w:t>。</w:t>
      </w:r>
    </w:p>
    <w:p w:rsidR="00092FD5" w:rsidRDefault="00092FD5" w:rsidP="00092FD5">
      <w:pPr>
        <w:rPr>
          <w:rFonts w:ascii="HG丸ｺﾞｼｯｸM-PRO" w:eastAsia="HG丸ｺﾞｼｯｸM-PRO" w:hAnsi="HG丸ｺﾞｼｯｸM-PRO"/>
          <w:szCs w:val="21"/>
        </w:rPr>
      </w:pPr>
    </w:p>
    <w:p w:rsidR="003D54C4" w:rsidRPr="00092FD5" w:rsidRDefault="003E552D" w:rsidP="00092F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3D54C4" w:rsidRPr="00092FD5">
        <w:rPr>
          <w:rFonts w:ascii="HG丸ｺﾞｼｯｸM-PRO" w:eastAsia="HG丸ｺﾞｼｯｸM-PRO" w:hAnsi="HG丸ｺﾞｼｯｸM-PRO"/>
          <w:szCs w:val="21"/>
        </w:rPr>
        <w:t xml:space="preserve">　単元の内容</w:t>
      </w:r>
    </w:p>
    <w:p w:rsidR="003D54C4" w:rsidRPr="00092FD5" w:rsidRDefault="003D54C4" w:rsidP="00092FD5">
      <w:pPr>
        <w:rPr>
          <w:rFonts w:ascii="HG丸ｺﾞｼｯｸM-PRO" w:eastAsia="HG丸ｺﾞｼｯｸM-PRO" w:hAnsi="HG丸ｺﾞｼｯｸM-PRO"/>
          <w:szCs w:val="21"/>
        </w:rPr>
      </w:pPr>
      <w:r w:rsidRPr="00092FD5">
        <w:rPr>
          <w:rFonts w:ascii="HG丸ｺﾞｼｯｸM-PRO" w:eastAsia="HG丸ｺﾞｼｯｸM-PRO" w:hAnsi="HG丸ｺﾞｼｯｸM-PRO"/>
          <w:szCs w:val="21"/>
        </w:rPr>
        <w:t xml:space="preserve">　</w:t>
      </w:r>
      <w:r w:rsidR="004D7589" w:rsidRPr="00092FD5">
        <w:rPr>
          <w:rFonts w:ascii="HG丸ｺﾞｼｯｸM-PRO" w:eastAsia="HG丸ｺﾞｼｯｸM-PRO" w:hAnsi="HG丸ｺﾞｼｯｸM-PRO"/>
          <w:szCs w:val="21"/>
        </w:rPr>
        <w:t>・</w:t>
      </w:r>
      <w:r w:rsidR="00294A0C">
        <w:rPr>
          <w:rFonts w:ascii="HG丸ｺﾞｼｯｸM-PRO" w:eastAsia="HG丸ｺﾞｼｯｸM-PRO" w:hAnsi="HG丸ｺﾞｼｯｸM-PRO" w:hint="eastAsia"/>
          <w:szCs w:val="21"/>
        </w:rPr>
        <w:t>証明の意味と必要性</w:t>
      </w:r>
      <w:r w:rsidR="00F54B78">
        <w:rPr>
          <w:rFonts w:ascii="HG丸ｺﾞｼｯｸM-PRO" w:eastAsia="HG丸ｺﾞｼｯｸM-PRO" w:hAnsi="HG丸ｺﾞｼｯｸM-PRO" w:hint="eastAsia"/>
          <w:szCs w:val="21"/>
        </w:rPr>
        <w:t xml:space="preserve">　　　　　　　　　　　　　　</w:t>
      </w:r>
    </w:p>
    <w:p w:rsidR="004D7589" w:rsidRPr="00092FD5" w:rsidRDefault="00294A0C" w:rsidP="00092FD5">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仮定と結論の意味</w:t>
      </w:r>
    </w:p>
    <w:p w:rsidR="004D7589" w:rsidRDefault="00294A0C" w:rsidP="00092FD5">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証明の根拠となることがら</w:t>
      </w:r>
    </w:p>
    <w:p w:rsidR="00294A0C" w:rsidRPr="005810FD" w:rsidRDefault="00294A0C" w:rsidP="00092FD5">
      <w:pPr>
        <w:rPr>
          <w:rFonts w:ascii="HG丸ｺﾞｼｯｸM-PRO" w:eastAsia="HG丸ｺﾞｼｯｸM-PRO" w:hAnsi="HG丸ｺﾞｼｯｸM-PRO"/>
          <w:b/>
          <w:szCs w:val="21"/>
        </w:rPr>
      </w:pPr>
      <w:r w:rsidRPr="005810FD">
        <w:rPr>
          <w:rFonts w:ascii="HG丸ｺﾞｼｯｸM-PRO" w:eastAsia="HG丸ｺﾞｼｯｸM-PRO" w:hAnsi="HG丸ｺﾞｼｯｸM-PRO" w:hint="eastAsia"/>
          <w:b/>
          <w:szCs w:val="21"/>
        </w:rPr>
        <w:t xml:space="preserve">　・図形の性質の証明</w:t>
      </w:r>
    </w:p>
    <w:p w:rsidR="00092FD5" w:rsidRPr="0020606F" w:rsidRDefault="00092FD5" w:rsidP="00092FD5">
      <w:pPr>
        <w:rPr>
          <w:rFonts w:ascii="HG丸ｺﾞｼｯｸM-PRO" w:eastAsia="HG丸ｺﾞｼｯｸM-PRO" w:hAnsi="HG丸ｺﾞｼｯｸM-PRO"/>
          <w:szCs w:val="21"/>
        </w:rPr>
      </w:pPr>
    </w:p>
    <w:p w:rsidR="004D7589" w:rsidRPr="00092FD5" w:rsidRDefault="003E552D" w:rsidP="00092F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4D7589" w:rsidRPr="00092FD5">
        <w:rPr>
          <w:rFonts w:ascii="HG丸ｺﾞｼｯｸM-PRO" w:eastAsia="HG丸ｺﾞｼｯｸM-PRO" w:hAnsi="HG丸ｺﾞｼｯｸM-PRO"/>
          <w:szCs w:val="21"/>
        </w:rPr>
        <w:t xml:space="preserve">　本時の目標</w:t>
      </w:r>
    </w:p>
    <w:p w:rsidR="004D7589" w:rsidRDefault="004D7589" w:rsidP="00092FD5">
      <w:pPr>
        <w:rPr>
          <w:rFonts w:ascii="HG丸ｺﾞｼｯｸM-PRO" w:eastAsia="HG丸ｺﾞｼｯｸM-PRO" w:hAnsi="HG丸ｺﾞｼｯｸM-PRO"/>
          <w:szCs w:val="21"/>
        </w:rPr>
      </w:pPr>
      <w:r w:rsidRPr="00092FD5">
        <w:rPr>
          <w:rFonts w:ascii="HG丸ｺﾞｼｯｸM-PRO" w:eastAsia="HG丸ｺﾞｼｯｸM-PRO" w:hAnsi="HG丸ｺﾞｼｯｸM-PRO"/>
          <w:szCs w:val="21"/>
        </w:rPr>
        <w:t xml:space="preserve">　</w:t>
      </w:r>
      <w:r w:rsidR="006C4D7F" w:rsidRPr="00092FD5">
        <w:rPr>
          <w:rFonts w:ascii="HG丸ｺﾞｼｯｸM-PRO" w:eastAsia="HG丸ｺﾞｼｯｸM-PRO" w:hAnsi="HG丸ｺﾞｼｯｸM-PRO"/>
          <w:szCs w:val="21"/>
        </w:rPr>
        <w:t>・</w:t>
      </w:r>
      <w:r w:rsidR="00294A0C">
        <w:rPr>
          <w:rFonts w:ascii="HG丸ｺﾞｼｯｸM-PRO" w:eastAsia="HG丸ｺﾞｼｯｸM-PRO" w:hAnsi="HG丸ｺﾞｼｯｸM-PRO" w:hint="eastAsia"/>
          <w:szCs w:val="21"/>
        </w:rPr>
        <w:t>四角形を多様な方法で実測し、内角の和が３６０°であることを実感する。</w:t>
      </w:r>
    </w:p>
    <w:p w:rsidR="00294A0C" w:rsidRPr="00294A0C" w:rsidRDefault="00294A0C" w:rsidP="00294A0C">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・帰納法の不十分さに気付かせ、演繹的推論により、性質を明らかにしていくことの意義と方法についての理解を深める。</w:t>
      </w:r>
    </w:p>
    <w:p w:rsidR="006C4D7F" w:rsidRPr="00092FD5" w:rsidRDefault="006C4D7F" w:rsidP="00092FD5">
      <w:pPr>
        <w:rPr>
          <w:rFonts w:ascii="HG丸ｺﾞｼｯｸM-PRO" w:eastAsia="HG丸ｺﾞｼｯｸM-PRO" w:hAnsi="HG丸ｺﾞｼｯｸM-PRO"/>
          <w:szCs w:val="21"/>
        </w:rPr>
      </w:pPr>
      <w:r w:rsidRPr="00092FD5">
        <w:rPr>
          <w:rFonts w:ascii="HG丸ｺﾞｼｯｸM-PRO" w:eastAsia="HG丸ｺﾞｼｯｸM-PRO" w:hAnsi="HG丸ｺﾞｼｯｸM-PRO"/>
          <w:szCs w:val="21"/>
        </w:rPr>
        <w:t xml:space="preserve">　・</w:t>
      </w:r>
      <w:r w:rsidR="00294A0C">
        <w:rPr>
          <w:rFonts w:ascii="HG丸ｺﾞｼｯｸM-PRO" w:eastAsia="HG丸ｺﾞｼｯｸM-PRO" w:hAnsi="HG丸ｺﾞｼｯｸM-PRO" w:hint="eastAsia"/>
          <w:szCs w:val="21"/>
        </w:rPr>
        <w:t>証明を通し、論理的に筋道を立てて推論し、推論の過程を正しく表現できるようにする</w:t>
      </w:r>
      <w:r w:rsidRPr="00092FD5">
        <w:rPr>
          <w:rFonts w:ascii="HG丸ｺﾞｼｯｸM-PRO" w:eastAsia="HG丸ｺﾞｼｯｸM-PRO" w:hAnsi="HG丸ｺﾞｼｯｸM-PRO"/>
          <w:szCs w:val="21"/>
        </w:rPr>
        <w:t>。</w:t>
      </w:r>
    </w:p>
    <w:p w:rsidR="00092FD5" w:rsidRPr="00294A0C" w:rsidRDefault="00092FD5" w:rsidP="00092FD5">
      <w:pPr>
        <w:rPr>
          <w:rFonts w:ascii="HG丸ｺﾞｼｯｸM-PRO" w:eastAsia="HG丸ｺﾞｼｯｸM-PRO" w:hAnsi="HG丸ｺﾞｼｯｸM-PRO"/>
          <w:szCs w:val="21"/>
        </w:rPr>
      </w:pPr>
    </w:p>
    <w:p w:rsidR="006C4D7F" w:rsidRPr="00092FD5" w:rsidRDefault="003E552D" w:rsidP="00092F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6C4D7F" w:rsidRPr="00092FD5">
        <w:rPr>
          <w:rFonts w:ascii="HG丸ｺﾞｼｯｸM-PRO" w:eastAsia="HG丸ｺﾞｼｯｸM-PRO" w:hAnsi="HG丸ｺﾞｼｯｸM-PRO"/>
          <w:szCs w:val="21"/>
        </w:rPr>
        <w:t xml:space="preserve">　</w:t>
      </w:r>
      <w:r w:rsidR="00B40E7C" w:rsidRPr="00092FD5">
        <w:rPr>
          <w:rFonts w:ascii="HG丸ｺﾞｼｯｸM-PRO" w:eastAsia="HG丸ｺﾞｼｯｸM-PRO" w:hAnsi="HG丸ｺﾞｼｯｸM-PRO"/>
          <w:szCs w:val="21"/>
        </w:rPr>
        <w:t>本時の展開</w:t>
      </w:r>
    </w:p>
    <w:tbl>
      <w:tblPr>
        <w:tblStyle w:val="a3"/>
        <w:tblpPr w:leftFromText="142" w:rightFromText="142" w:vertAnchor="text" w:tblpXSpec="right" w:tblpY="1"/>
        <w:tblOverlap w:val="never"/>
        <w:tblW w:w="9747" w:type="dxa"/>
        <w:tblLook w:val="04A0" w:firstRow="1" w:lastRow="0" w:firstColumn="1" w:lastColumn="0" w:noHBand="0" w:noVBand="1"/>
      </w:tblPr>
      <w:tblGrid>
        <w:gridCol w:w="680"/>
        <w:gridCol w:w="3969"/>
        <w:gridCol w:w="5098"/>
      </w:tblGrid>
      <w:tr w:rsidR="00B40E7C" w:rsidRPr="00092FD5" w:rsidTr="0063301C">
        <w:tc>
          <w:tcPr>
            <w:tcW w:w="680" w:type="dxa"/>
          </w:tcPr>
          <w:p w:rsidR="00B40E7C" w:rsidRPr="00092FD5" w:rsidRDefault="00B40E7C" w:rsidP="00655C55">
            <w:pPr>
              <w:rPr>
                <w:rFonts w:ascii="HG丸ｺﾞｼｯｸM-PRO" w:eastAsia="HG丸ｺﾞｼｯｸM-PRO" w:hAnsi="HG丸ｺﾞｼｯｸM-PRO"/>
                <w:szCs w:val="21"/>
              </w:rPr>
            </w:pPr>
            <w:r w:rsidRPr="00092FD5">
              <w:rPr>
                <w:rFonts w:ascii="HG丸ｺﾞｼｯｸM-PRO" w:eastAsia="HG丸ｺﾞｼｯｸM-PRO" w:hAnsi="HG丸ｺﾞｼｯｸM-PRO"/>
                <w:szCs w:val="21"/>
              </w:rPr>
              <w:t xml:space="preserve">　</w:t>
            </w:r>
          </w:p>
        </w:tc>
        <w:tc>
          <w:tcPr>
            <w:tcW w:w="3969" w:type="dxa"/>
            <w:vAlign w:val="center"/>
          </w:tcPr>
          <w:p w:rsidR="00B40E7C" w:rsidRPr="00092FD5" w:rsidRDefault="00B40E7C" w:rsidP="0063301C">
            <w:pPr>
              <w:jc w:val="center"/>
              <w:rPr>
                <w:rFonts w:ascii="HG丸ｺﾞｼｯｸM-PRO" w:eastAsia="HG丸ｺﾞｼｯｸM-PRO" w:hAnsi="HG丸ｺﾞｼｯｸM-PRO"/>
                <w:szCs w:val="21"/>
              </w:rPr>
            </w:pPr>
            <w:r w:rsidRPr="00092FD5">
              <w:rPr>
                <w:rFonts w:ascii="HG丸ｺﾞｼｯｸM-PRO" w:eastAsia="HG丸ｺﾞｼｯｸM-PRO" w:hAnsi="HG丸ｺﾞｼｯｸM-PRO" w:hint="eastAsia"/>
                <w:szCs w:val="21"/>
              </w:rPr>
              <w:t>生徒の活動</w:t>
            </w:r>
          </w:p>
        </w:tc>
        <w:tc>
          <w:tcPr>
            <w:tcW w:w="5098" w:type="dxa"/>
          </w:tcPr>
          <w:p w:rsidR="00B40E7C" w:rsidRDefault="00B40E7C" w:rsidP="00655C55">
            <w:pPr>
              <w:jc w:val="center"/>
              <w:rPr>
                <w:rFonts w:ascii="HG丸ｺﾞｼｯｸM-PRO" w:eastAsia="HG丸ｺﾞｼｯｸM-PRO" w:hAnsi="HG丸ｺﾞｼｯｸM-PRO"/>
                <w:szCs w:val="21"/>
              </w:rPr>
            </w:pPr>
            <w:r w:rsidRPr="00092FD5">
              <w:rPr>
                <w:rFonts w:ascii="HG丸ｺﾞｼｯｸM-PRO" w:eastAsia="HG丸ｺﾞｼｯｸM-PRO" w:hAnsi="HG丸ｺﾞｼｯｸM-PRO" w:hint="eastAsia"/>
                <w:szCs w:val="21"/>
              </w:rPr>
              <w:t>指導上の留意点</w:t>
            </w:r>
            <w:r w:rsidR="001A6FF2">
              <w:rPr>
                <w:rFonts w:ascii="HG丸ｺﾞｼｯｸM-PRO" w:eastAsia="HG丸ｺﾞｼｯｸM-PRO" w:hAnsi="HG丸ｺﾞｼｯｸM-PRO" w:hint="eastAsia"/>
                <w:szCs w:val="21"/>
              </w:rPr>
              <w:t xml:space="preserve">　◇：評価</w:t>
            </w:r>
          </w:p>
          <w:p w:rsidR="0063301C" w:rsidRPr="00092FD5" w:rsidRDefault="0063301C" w:rsidP="00655C55">
            <w:pPr>
              <w:jc w:val="center"/>
              <w:rPr>
                <w:rFonts w:ascii="HG丸ｺﾞｼｯｸM-PRO" w:eastAsia="HG丸ｺﾞｼｯｸM-PRO" w:hAnsi="HG丸ｺﾞｼｯｸM-PRO"/>
                <w:szCs w:val="21"/>
              </w:rPr>
            </w:pPr>
            <w:r w:rsidRPr="00336B89">
              <w:rPr>
                <w:rFonts w:ascii="ＭＳ ゴシック" w:eastAsia="ＭＳ ゴシック" w:hAnsi="ＭＳ ゴシック"/>
                <w:b/>
              </w:rPr>
              <w:t>太字：つまずきに対する手立て</w:t>
            </w:r>
          </w:p>
        </w:tc>
      </w:tr>
      <w:tr w:rsidR="00B40E7C" w:rsidRPr="00092FD5" w:rsidTr="00F54B78">
        <w:trPr>
          <w:trHeight w:val="1531"/>
        </w:trPr>
        <w:tc>
          <w:tcPr>
            <w:tcW w:w="680" w:type="dxa"/>
          </w:tcPr>
          <w:p w:rsidR="00B40E7C" w:rsidRPr="00092FD5" w:rsidRDefault="00B40E7C" w:rsidP="00655C55">
            <w:pPr>
              <w:rPr>
                <w:rFonts w:ascii="HG丸ｺﾞｼｯｸM-PRO" w:eastAsia="HG丸ｺﾞｼｯｸM-PRO" w:hAnsi="HG丸ｺﾞｼｯｸM-PRO"/>
                <w:szCs w:val="21"/>
              </w:rPr>
            </w:pPr>
            <w:r w:rsidRPr="00092FD5">
              <w:rPr>
                <w:rFonts w:ascii="HG丸ｺﾞｼｯｸM-PRO" w:eastAsia="HG丸ｺﾞｼｯｸM-PRO" w:hAnsi="HG丸ｺﾞｼｯｸM-PRO" w:hint="eastAsia"/>
                <w:szCs w:val="21"/>
              </w:rPr>
              <w:t>導入</w:t>
            </w:r>
          </w:p>
        </w:tc>
        <w:tc>
          <w:tcPr>
            <w:tcW w:w="3969" w:type="dxa"/>
          </w:tcPr>
          <w:p w:rsidR="0012565B" w:rsidRDefault="00F54B78" w:rsidP="00655C55">
            <w:pPr>
              <w:ind w:left="220" w:hangingChars="100" w:hanging="220"/>
              <w:rPr>
                <w:rFonts w:ascii="HG丸ｺﾞｼｯｸM-PRO" w:eastAsia="HG丸ｺﾞｼｯｸM-PRO" w:hAnsi="HG丸ｺﾞｼｯｸM-PRO"/>
                <w:szCs w:val="21"/>
              </w:rPr>
            </w:pPr>
            <w:r w:rsidRPr="005866B0">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55680" behindDoc="0" locked="0" layoutInCell="1" allowOverlap="1" wp14:anchorId="1B982FC0" wp14:editId="386C8B8D">
                      <wp:simplePos x="0" y="0"/>
                      <wp:positionH relativeFrom="column">
                        <wp:posOffset>816797</wp:posOffset>
                      </wp:positionH>
                      <wp:positionV relativeFrom="paragraph">
                        <wp:posOffset>1023172</wp:posOffset>
                      </wp:positionV>
                      <wp:extent cx="1544128" cy="258793"/>
                      <wp:effectExtent l="0" t="0" r="18415" b="27305"/>
                      <wp:wrapNone/>
                      <wp:docPr id="8" name="テキスト ボックス 8"/>
                      <wp:cNvGraphicFramePr/>
                      <a:graphic xmlns:a="http://schemas.openxmlformats.org/drawingml/2006/main">
                        <a:graphicData uri="http://schemas.microsoft.com/office/word/2010/wordprocessingShape">
                          <wps:wsp>
                            <wps:cNvSpPr txBox="1"/>
                            <wps:spPr>
                              <a:xfrm>
                                <a:off x="0" y="0"/>
                                <a:ext cx="1544128" cy="258793"/>
                              </a:xfrm>
                              <a:prstGeom prst="rect">
                                <a:avLst/>
                              </a:prstGeom>
                              <a:solidFill>
                                <a:srgbClr val="F79646">
                                  <a:lumMod val="20000"/>
                                  <a:lumOff val="80000"/>
                                </a:srgbClr>
                              </a:solidFill>
                              <a:ln w="6350">
                                <a:solidFill>
                                  <a:prstClr val="black"/>
                                </a:solidFill>
                              </a:ln>
                              <a:effectLst/>
                            </wps:spPr>
                            <wps:txbx>
                              <w:txbxContent>
                                <w:p w:rsidR="00F54B78" w:rsidRPr="005866B0" w:rsidRDefault="00F54B78" w:rsidP="00F54B78">
                                  <w:pPr>
                                    <w:snapToGrid w:val="0"/>
                                    <w:rPr>
                                      <w:rFonts w:ascii="ＭＳ ゴシック" w:eastAsia="ＭＳ ゴシック" w:hAnsi="ＭＳ ゴシック"/>
                                    </w:rPr>
                                  </w:pPr>
                                  <w:r w:rsidRPr="005866B0">
                                    <w:rPr>
                                      <w:rFonts w:ascii="ＭＳ ゴシック" w:eastAsia="ＭＳ ゴシック" w:hAnsi="ＭＳ ゴシック" w:hint="eastAsia"/>
                                    </w:rPr>
                                    <w:t>ワークシート</w:t>
                                  </w:r>
                                  <w:r w:rsidR="0069751F">
                                    <w:rPr>
                                      <w:rFonts w:ascii="ＭＳ ゴシック" w:eastAsia="ＭＳ ゴシック" w:hAnsi="ＭＳ ゴシック" w:hint="eastAsia"/>
                                    </w:rPr>
                                    <w:t>１</w:t>
                                  </w:r>
                                  <w:r w:rsidRPr="005866B0">
                                    <w:rPr>
                                      <w:rFonts w:ascii="ＭＳ ゴシック" w:eastAsia="ＭＳ ゴシック" w:hAnsi="ＭＳ ゴシック" w:hint="eastAsia"/>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64.3pt;margin-top:80.55pt;width:121.6pt;height:2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" fillcolor="#fdeada" strokeweight=".5pt">
                      <v:textbox>
                        <w:txbxContent>
                          <w:p w:rsidR="00F54B78" w:rsidRPr="005866B0" w:rsidRDefault="00F54B78" w:rsidP="00F54B78">
                            <w:pPr>
                              <w:snapToGrid w:val="0"/>
                              <w:rPr>
                                <w:rFonts w:ascii="ＭＳ ゴシック" w:eastAsia="ＭＳ ゴシック" w:hAnsi="ＭＳ ゴシック"/>
                              </w:rPr>
                            </w:pPr>
                            <w:r w:rsidRPr="005866B0">
                              <w:rPr>
                                <w:rFonts w:ascii="ＭＳ ゴシック" w:eastAsia="ＭＳ ゴシック" w:hAnsi="ＭＳ ゴシック" w:hint="eastAsia"/>
                              </w:rPr>
                              <w:t>ワークシート</w:t>
                            </w:r>
                            <w:r w:rsidR="0069751F">
                              <w:rPr>
                                <w:rFonts w:ascii="ＭＳ ゴシック" w:eastAsia="ＭＳ ゴシック" w:hAnsi="ＭＳ ゴシック" w:hint="eastAsia"/>
                              </w:rPr>
                              <w:t>１</w:t>
                            </w:r>
                            <w:r w:rsidRPr="005866B0">
                              <w:rPr>
                                <w:rFonts w:ascii="ＭＳ ゴシック" w:eastAsia="ＭＳ ゴシック" w:hAnsi="ＭＳ ゴシック" w:hint="eastAsia"/>
                              </w:rPr>
                              <w:t>使用</w:t>
                            </w:r>
                          </w:p>
                        </w:txbxContent>
                      </v:textbox>
                    </v:shape>
                  </w:pict>
                </mc:Fallback>
              </mc:AlternateContent>
            </w:r>
            <w:r w:rsidR="00B40E7C" w:rsidRPr="00092FD5">
              <w:rPr>
                <w:rFonts w:ascii="HG丸ｺﾞｼｯｸM-PRO" w:eastAsia="HG丸ｺﾞｼｯｸM-PRO" w:hAnsi="HG丸ｺﾞｼｯｸM-PRO" w:hint="eastAsia"/>
                <w:szCs w:val="21"/>
              </w:rPr>
              <w:t xml:space="preserve">１　</w:t>
            </w:r>
            <w:r w:rsidR="00294A0C">
              <w:rPr>
                <w:rFonts w:ascii="HG丸ｺﾞｼｯｸM-PRO" w:eastAsia="HG丸ｺﾞｼｯｸM-PRO" w:hAnsi="HG丸ｺﾞｼｯｸM-PRO" w:hint="eastAsia"/>
                <w:szCs w:val="21"/>
              </w:rPr>
              <w:t>画用紙に四角形を作り、４つの内角を１点に貼り合わせる。また、もう一つ四角形を作り、隣席の人と交換し四角形の４つの内角を１点に貼り合わせる。</w:t>
            </w:r>
          </w:p>
          <w:p w:rsidR="0008446B" w:rsidRDefault="0008446B" w:rsidP="0008446B">
            <w:pPr>
              <w:ind w:left="220" w:hangingChars="100" w:hanging="220"/>
              <w:rPr>
                <w:rFonts w:ascii="HG丸ｺﾞｼｯｸM-PRO" w:eastAsia="HG丸ｺﾞｼｯｸM-PRO" w:hAnsi="HG丸ｺﾞｼｯｸM-PRO"/>
                <w:szCs w:val="21"/>
              </w:rPr>
            </w:pPr>
            <w:r w:rsidRPr="005866B0">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58752" behindDoc="0" locked="0" layoutInCell="1" allowOverlap="1" wp14:anchorId="3649B631" wp14:editId="44DF37D0">
                      <wp:simplePos x="0" y="0"/>
                      <wp:positionH relativeFrom="column">
                        <wp:posOffset>200228</wp:posOffset>
                      </wp:positionH>
                      <wp:positionV relativeFrom="paragraph">
                        <wp:posOffset>116840</wp:posOffset>
                      </wp:positionV>
                      <wp:extent cx="2167255" cy="258445"/>
                      <wp:effectExtent l="0" t="0" r="23495" b="27305"/>
                      <wp:wrapNone/>
                      <wp:docPr id="2" name="テキスト ボックス 2"/>
                      <wp:cNvGraphicFramePr/>
                      <a:graphic xmlns:a="http://schemas.openxmlformats.org/drawingml/2006/main">
                        <a:graphicData uri="http://schemas.microsoft.com/office/word/2010/wordprocessingShape">
                          <wps:wsp>
                            <wps:cNvSpPr txBox="1"/>
                            <wps:spPr>
                              <a:xfrm>
                                <a:off x="0" y="0"/>
                                <a:ext cx="2167255" cy="258445"/>
                              </a:xfrm>
                              <a:prstGeom prst="rect">
                                <a:avLst/>
                              </a:prstGeom>
                              <a:solidFill>
                                <a:srgbClr val="F79646">
                                  <a:lumMod val="20000"/>
                                  <a:lumOff val="80000"/>
                                </a:srgbClr>
                              </a:solidFill>
                              <a:ln w="6350">
                                <a:solidFill>
                                  <a:prstClr val="black"/>
                                </a:solidFill>
                              </a:ln>
                              <a:effectLst/>
                            </wps:spPr>
                            <wps:txbx>
                              <w:txbxContent>
                                <w:p w:rsidR="00F54B78" w:rsidRPr="005866B0" w:rsidRDefault="0063301C" w:rsidP="00F54B78">
                                  <w:pPr>
                                    <w:snapToGrid w:val="0"/>
                                    <w:rPr>
                                      <w:rFonts w:ascii="ＭＳ ゴシック" w:eastAsia="ＭＳ ゴシック" w:hAnsi="ＭＳ ゴシック"/>
                                    </w:rPr>
                                  </w:pPr>
                                  <w:r>
                                    <w:rPr>
                                      <w:rFonts w:ascii="ＭＳ ゴシック" w:eastAsia="ＭＳ ゴシック" w:hAnsi="ＭＳ ゴシック" w:hint="eastAsia"/>
                                    </w:rPr>
                                    <w:t>参考：</w:t>
                                  </w:r>
                                  <w:r w:rsidR="00F54B78">
                                    <w:rPr>
                                      <w:rFonts w:ascii="ＭＳ ゴシック" w:eastAsia="ＭＳ ゴシック" w:hAnsi="ＭＳ ゴシック" w:hint="eastAsia"/>
                                    </w:rPr>
                                    <w:t>記入済み</w:t>
                                  </w:r>
                                  <w:r w:rsidR="00F54B78" w:rsidRPr="005866B0">
                                    <w:rPr>
                                      <w:rFonts w:ascii="ＭＳ ゴシック" w:eastAsia="ＭＳ ゴシック" w:hAnsi="ＭＳ ゴシック" w:hint="eastAsia"/>
                                    </w:rPr>
                                    <w:t>ワークシート①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15.75pt;margin-top:9.2pt;width:170.65pt;height:2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" fillcolor="#fdeada" strokeweight=".5pt">
                      <v:textbox>
                        <w:txbxContent>
                          <w:p w:rsidR="00F54B78" w:rsidRPr="005866B0" w:rsidRDefault="0063301C" w:rsidP="00F54B78">
                            <w:pPr>
                              <w:snapToGrid w:val="0"/>
                              <w:rPr>
                                <w:rFonts w:ascii="ＭＳ ゴシック" w:eastAsia="ＭＳ ゴシック" w:hAnsi="ＭＳ ゴシック"/>
                              </w:rPr>
                            </w:pPr>
                            <w:r>
                              <w:rPr>
                                <w:rFonts w:ascii="ＭＳ ゴシック" w:eastAsia="ＭＳ ゴシック" w:hAnsi="ＭＳ ゴシック" w:hint="eastAsia"/>
                              </w:rPr>
                              <w:t>参考：</w:t>
                            </w:r>
                            <w:r w:rsidR="00F54B78">
                              <w:rPr>
                                <w:rFonts w:ascii="ＭＳ ゴシック" w:eastAsia="ＭＳ ゴシック" w:hAnsi="ＭＳ ゴシック" w:hint="eastAsia"/>
                              </w:rPr>
                              <w:t>記入済み</w:t>
                            </w:r>
                            <w:r w:rsidR="00F54B78" w:rsidRPr="005866B0">
                              <w:rPr>
                                <w:rFonts w:ascii="ＭＳ ゴシック" w:eastAsia="ＭＳ ゴシック" w:hAnsi="ＭＳ ゴシック" w:hint="eastAsia"/>
                              </w:rPr>
                              <w:t>ワークシート①</w:t>
                            </w:r>
                          </w:p>
                        </w:txbxContent>
                      </v:textbox>
                    </v:shape>
                  </w:pict>
                </mc:Fallback>
              </mc:AlternateContent>
            </w:r>
          </w:p>
          <w:p w:rsidR="00F54B78" w:rsidRDefault="00F54B78" w:rsidP="0008446B">
            <w:pPr>
              <w:ind w:left="210" w:hangingChars="100" w:hanging="210"/>
              <w:rPr>
                <w:rFonts w:ascii="HG丸ｺﾞｼｯｸM-PRO" w:eastAsia="HG丸ｺﾞｼｯｸM-PRO" w:hAnsi="HG丸ｺﾞｼｯｸM-PRO"/>
                <w:szCs w:val="21"/>
              </w:rPr>
            </w:pPr>
          </w:p>
          <w:p w:rsidR="0063301C" w:rsidRPr="00092FD5" w:rsidRDefault="0063301C" w:rsidP="00655C55">
            <w:pPr>
              <w:ind w:left="210" w:hangingChars="100" w:hanging="210"/>
              <w:rPr>
                <w:rFonts w:ascii="HG丸ｺﾞｼｯｸM-PRO" w:eastAsia="HG丸ｺﾞｼｯｸM-PRO" w:hAnsi="HG丸ｺﾞｼｯｸM-PRO"/>
                <w:szCs w:val="21"/>
              </w:rPr>
            </w:pPr>
          </w:p>
        </w:tc>
        <w:tc>
          <w:tcPr>
            <w:tcW w:w="5098" w:type="dxa"/>
          </w:tcPr>
          <w:p w:rsidR="00B40E7C" w:rsidRDefault="0069751F" w:rsidP="0063301C">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94A0C">
              <w:rPr>
                <w:rFonts w:ascii="HG丸ｺﾞｼｯｸM-PRO" w:eastAsia="HG丸ｺﾞｼｯｸM-PRO" w:hAnsi="HG丸ｺﾞｼｯｸM-PRO" w:hint="eastAsia"/>
                <w:szCs w:val="21"/>
              </w:rPr>
              <w:t>自由に２つ四角形を</w:t>
            </w:r>
            <w:r>
              <w:rPr>
                <w:rFonts w:ascii="HG丸ｺﾞｼｯｸM-PRO" w:eastAsia="HG丸ｺﾞｼｯｸM-PRO" w:hAnsi="HG丸ｺﾞｼｯｸM-PRO" w:hint="eastAsia"/>
                <w:szCs w:val="21"/>
              </w:rPr>
              <w:t>か</w:t>
            </w:r>
            <w:r w:rsidR="00294A0C">
              <w:rPr>
                <w:rFonts w:ascii="HG丸ｺﾞｼｯｸM-PRO" w:eastAsia="HG丸ｺﾞｼｯｸM-PRO" w:hAnsi="HG丸ｺﾞｼｯｸM-PRO" w:hint="eastAsia"/>
                <w:szCs w:val="21"/>
              </w:rPr>
              <w:t>かせる。１つは各自で四角形の内角を貼り合わせて内角の和が３６０°であることを確認させる。もう一つは隣席の人と交換した四角形で内角を貼り合わせ、３６０°であることを確認させる。</w:t>
            </w:r>
          </w:p>
          <w:p w:rsidR="00F54B78" w:rsidRPr="00092FD5" w:rsidRDefault="00F54B78" w:rsidP="00655C55">
            <w:pPr>
              <w:ind w:left="210" w:hangingChars="100" w:hanging="210"/>
              <w:rPr>
                <w:rFonts w:ascii="HG丸ｺﾞｼｯｸM-PRO" w:eastAsia="HG丸ｺﾞｼｯｸM-PRO" w:hAnsi="HG丸ｺﾞｼｯｸM-PRO"/>
                <w:szCs w:val="21"/>
              </w:rPr>
            </w:pPr>
          </w:p>
        </w:tc>
      </w:tr>
      <w:tr w:rsidR="00B40E7C" w:rsidRPr="00092FD5" w:rsidTr="00F54B78">
        <w:tc>
          <w:tcPr>
            <w:tcW w:w="680" w:type="dxa"/>
          </w:tcPr>
          <w:p w:rsidR="00B40E7C" w:rsidRPr="00092FD5" w:rsidRDefault="00B40E7C" w:rsidP="00655C55">
            <w:pPr>
              <w:rPr>
                <w:rFonts w:ascii="HG丸ｺﾞｼｯｸM-PRO" w:eastAsia="HG丸ｺﾞｼｯｸM-PRO" w:hAnsi="HG丸ｺﾞｼｯｸM-PRO"/>
                <w:szCs w:val="21"/>
              </w:rPr>
            </w:pPr>
            <w:r w:rsidRPr="00092FD5">
              <w:rPr>
                <w:rFonts w:ascii="HG丸ｺﾞｼｯｸM-PRO" w:eastAsia="HG丸ｺﾞｼｯｸM-PRO" w:hAnsi="HG丸ｺﾞｼｯｸM-PRO" w:hint="eastAsia"/>
                <w:szCs w:val="21"/>
              </w:rPr>
              <w:lastRenderedPageBreak/>
              <w:t>展開</w:t>
            </w:r>
          </w:p>
        </w:tc>
        <w:tc>
          <w:tcPr>
            <w:tcW w:w="3969" w:type="dxa"/>
          </w:tcPr>
          <w:p w:rsidR="00B40E7C" w:rsidRDefault="00B40E7C" w:rsidP="00655C55">
            <w:pPr>
              <w:rPr>
                <w:rFonts w:ascii="HG丸ｺﾞｼｯｸM-PRO" w:eastAsia="HG丸ｺﾞｼｯｸM-PRO" w:hAnsi="HG丸ｺﾞｼｯｸM-PRO"/>
                <w:szCs w:val="21"/>
              </w:rPr>
            </w:pPr>
            <w:r w:rsidRPr="00092FD5">
              <w:rPr>
                <w:rFonts w:ascii="HG丸ｺﾞｼｯｸM-PRO" w:eastAsia="HG丸ｺﾞｼｯｸM-PRO" w:hAnsi="HG丸ｺﾞｼｯｸM-PRO" w:hint="eastAsia"/>
                <w:szCs w:val="21"/>
              </w:rPr>
              <w:t xml:space="preserve">２　</w:t>
            </w:r>
            <w:r w:rsidR="00294A0C">
              <w:rPr>
                <w:rFonts w:ascii="HG丸ｺﾞｼｯｸM-PRO" w:eastAsia="HG丸ｺﾞｼｯｸM-PRO" w:hAnsi="HG丸ｺﾞｼｯｸM-PRO" w:hint="eastAsia"/>
                <w:szCs w:val="21"/>
              </w:rPr>
              <w:t>〈課題〉</w:t>
            </w:r>
          </w:p>
          <w:p w:rsidR="00294A0C" w:rsidRDefault="00294A0C" w:rsidP="0069751F">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9751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既習事項を使って、各自がワークシートに四角形の内角の和が３６０°であることの説明を書く。</w:t>
            </w:r>
          </w:p>
          <w:p w:rsidR="00294A0C" w:rsidRPr="00092FD5" w:rsidRDefault="00294A0C" w:rsidP="0069751F">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9751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各自の説明を持ち寄り、班で各説明の検討をする。</w:t>
            </w:r>
          </w:p>
          <w:p w:rsidR="00D8751E" w:rsidRPr="00092FD5" w:rsidRDefault="0063301C" w:rsidP="00655C55">
            <w:pPr>
              <w:rPr>
                <w:rFonts w:ascii="HG丸ｺﾞｼｯｸM-PRO" w:eastAsia="HG丸ｺﾞｼｯｸM-PRO" w:hAnsi="HG丸ｺﾞｼｯｸM-PRO"/>
                <w:szCs w:val="21"/>
              </w:rPr>
            </w:pPr>
            <w:r w:rsidRPr="005866B0">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60800" behindDoc="0" locked="0" layoutInCell="1" allowOverlap="1" wp14:anchorId="266C9867" wp14:editId="2F1F6E14">
                      <wp:simplePos x="0" y="0"/>
                      <wp:positionH relativeFrom="column">
                        <wp:posOffset>200228</wp:posOffset>
                      </wp:positionH>
                      <wp:positionV relativeFrom="paragraph">
                        <wp:posOffset>49530</wp:posOffset>
                      </wp:positionV>
                      <wp:extent cx="2124000" cy="288000"/>
                      <wp:effectExtent l="0" t="0" r="10160" b="17145"/>
                      <wp:wrapNone/>
                      <wp:docPr id="3" name="テキスト ボックス 3"/>
                      <wp:cNvGraphicFramePr/>
                      <a:graphic xmlns:a="http://schemas.openxmlformats.org/drawingml/2006/main">
                        <a:graphicData uri="http://schemas.microsoft.com/office/word/2010/wordprocessingShape">
                          <wps:wsp>
                            <wps:cNvSpPr txBox="1"/>
                            <wps:spPr>
                              <a:xfrm>
                                <a:off x="0" y="0"/>
                                <a:ext cx="2124000" cy="288000"/>
                              </a:xfrm>
                              <a:prstGeom prst="rect">
                                <a:avLst/>
                              </a:prstGeom>
                              <a:solidFill>
                                <a:srgbClr val="F79646">
                                  <a:lumMod val="20000"/>
                                  <a:lumOff val="80000"/>
                                </a:srgbClr>
                              </a:solidFill>
                              <a:ln w="6350">
                                <a:solidFill>
                                  <a:prstClr val="black"/>
                                </a:solidFill>
                              </a:ln>
                              <a:effectLst/>
                            </wps:spPr>
                            <wps:txbx>
                              <w:txbxContent>
                                <w:p w:rsidR="00F54B78" w:rsidRPr="005866B0" w:rsidRDefault="0063301C" w:rsidP="00F54B78">
                                  <w:pPr>
                                    <w:snapToGrid w:val="0"/>
                                    <w:rPr>
                                      <w:rFonts w:ascii="ＭＳ ゴシック" w:eastAsia="ＭＳ ゴシック" w:hAnsi="ＭＳ ゴシック"/>
                                    </w:rPr>
                                  </w:pPr>
                                  <w:r>
                                    <w:rPr>
                                      <w:rFonts w:ascii="ＭＳ ゴシック" w:eastAsia="ＭＳ ゴシック" w:hAnsi="ＭＳ ゴシック" w:hint="eastAsia"/>
                                    </w:rPr>
                                    <w:t>参考：</w:t>
                                  </w:r>
                                  <w:r w:rsidR="00F54B78">
                                    <w:rPr>
                                      <w:rFonts w:ascii="ＭＳ ゴシック" w:eastAsia="ＭＳ ゴシック" w:hAnsi="ＭＳ ゴシック" w:hint="eastAsia"/>
                                    </w:rPr>
                                    <w:t>記入済みワークシート②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15.75pt;margin-top:3.9pt;width:167.25pt;height:2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" fillcolor="#fdeada" strokeweight=".5pt">
                      <v:textbox>
                        <w:txbxContent>
                          <w:p w:rsidR="00F54B78" w:rsidRPr="005866B0" w:rsidRDefault="0063301C" w:rsidP="00F54B78">
                            <w:pPr>
                              <w:snapToGrid w:val="0"/>
                              <w:rPr>
                                <w:rFonts w:ascii="ＭＳ ゴシック" w:eastAsia="ＭＳ ゴシック" w:hAnsi="ＭＳ ゴシック"/>
                              </w:rPr>
                            </w:pPr>
                            <w:r>
                              <w:rPr>
                                <w:rFonts w:ascii="ＭＳ ゴシック" w:eastAsia="ＭＳ ゴシック" w:hAnsi="ＭＳ ゴシック" w:hint="eastAsia"/>
                              </w:rPr>
                              <w:t>参考：</w:t>
                            </w:r>
                            <w:r w:rsidR="00F54B78">
                              <w:rPr>
                                <w:rFonts w:ascii="ＭＳ ゴシック" w:eastAsia="ＭＳ ゴシック" w:hAnsi="ＭＳ ゴシック" w:hint="eastAsia"/>
                              </w:rPr>
                              <w:t>記入済みワークシート②</w:t>
                            </w:r>
                          </w:p>
                        </w:txbxContent>
                      </v:textbox>
                    </v:shape>
                  </w:pict>
                </mc:Fallback>
              </mc:AlternateContent>
            </w:r>
          </w:p>
          <w:p w:rsidR="00D8751E" w:rsidRPr="00092FD5" w:rsidRDefault="00D8751E" w:rsidP="00655C55">
            <w:pPr>
              <w:rPr>
                <w:rFonts w:ascii="HG丸ｺﾞｼｯｸM-PRO" w:eastAsia="HG丸ｺﾞｼｯｸM-PRO" w:hAnsi="HG丸ｺﾞｼｯｸM-PRO"/>
                <w:szCs w:val="21"/>
              </w:rPr>
            </w:pPr>
          </w:p>
          <w:p w:rsidR="00D8751E" w:rsidRPr="00092FD5" w:rsidRDefault="00D8751E" w:rsidP="00655C55">
            <w:pPr>
              <w:rPr>
                <w:rFonts w:ascii="HG丸ｺﾞｼｯｸM-PRO" w:eastAsia="HG丸ｺﾞｼｯｸM-PRO" w:hAnsi="HG丸ｺﾞｼｯｸM-PRO"/>
                <w:szCs w:val="21"/>
              </w:rPr>
            </w:pPr>
          </w:p>
          <w:p w:rsidR="00D8751E" w:rsidRPr="00092FD5" w:rsidRDefault="00D8751E" w:rsidP="00655C55">
            <w:pPr>
              <w:rPr>
                <w:rFonts w:ascii="HG丸ｺﾞｼｯｸM-PRO" w:eastAsia="HG丸ｺﾞｼｯｸM-PRO" w:hAnsi="HG丸ｺﾞｼｯｸM-PRO"/>
                <w:szCs w:val="21"/>
              </w:rPr>
            </w:pPr>
          </w:p>
          <w:p w:rsidR="00D8751E" w:rsidRPr="00092FD5" w:rsidRDefault="00D8751E" w:rsidP="00655C55">
            <w:pPr>
              <w:rPr>
                <w:rFonts w:ascii="HG丸ｺﾞｼｯｸM-PRO" w:eastAsia="HG丸ｺﾞｼｯｸM-PRO" w:hAnsi="HG丸ｺﾞｼｯｸM-PRO"/>
                <w:szCs w:val="21"/>
              </w:rPr>
            </w:pPr>
          </w:p>
          <w:p w:rsidR="007A38C9" w:rsidRDefault="007A38C9" w:rsidP="00655C55">
            <w:pPr>
              <w:ind w:left="210" w:hangingChars="100" w:hanging="210"/>
              <w:rPr>
                <w:rFonts w:ascii="HG丸ｺﾞｼｯｸM-PRO" w:eastAsia="HG丸ｺﾞｼｯｸM-PRO" w:hAnsi="HG丸ｺﾞｼｯｸM-PRO"/>
                <w:szCs w:val="21"/>
              </w:rPr>
            </w:pPr>
          </w:p>
          <w:p w:rsidR="00655C55" w:rsidRDefault="00655C55" w:rsidP="00655C55">
            <w:pPr>
              <w:ind w:left="210" w:hangingChars="100" w:hanging="210"/>
              <w:rPr>
                <w:rFonts w:ascii="HG丸ｺﾞｼｯｸM-PRO" w:eastAsia="HG丸ｺﾞｼｯｸM-PRO" w:hAnsi="HG丸ｺﾞｼｯｸM-PRO"/>
                <w:szCs w:val="21"/>
              </w:rPr>
            </w:pPr>
          </w:p>
          <w:p w:rsidR="00655C55" w:rsidRDefault="00655C55" w:rsidP="00655C55">
            <w:pPr>
              <w:ind w:left="210" w:hangingChars="100" w:hanging="210"/>
              <w:rPr>
                <w:rFonts w:ascii="HG丸ｺﾞｼｯｸM-PRO" w:eastAsia="HG丸ｺﾞｼｯｸM-PRO" w:hAnsi="HG丸ｺﾞｼｯｸM-PRO"/>
                <w:szCs w:val="21"/>
              </w:rPr>
            </w:pPr>
          </w:p>
          <w:p w:rsidR="00655C55" w:rsidRDefault="00655C55" w:rsidP="00655C55">
            <w:pPr>
              <w:ind w:left="210" w:hangingChars="100" w:hanging="210"/>
              <w:rPr>
                <w:rFonts w:ascii="HG丸ｺﾞｼｯｸM-PRO" w:eastAsia="HG丸ｺﾞｼｯｸM-PRO" w:hAnsi="HG丸ｺﾞｼｯｸM-PRO"/>
                <w:szCs w:val="21"/>
              </w:rPr>
            </w:pPr>
          </w:p>
          <w:p w:rsidR="00655C55" w:rsidRDefault="00655C55" w:rsidP="00655C55">
            <w:pPr>
              <w:ind w:left="210" w:hangingChars="100" w:hanging="210"/>
              <w:rPr>
                <w:rFonts w:ascii="HG丸ｺﾞｼｯｸM-PRO" w:eastAsia="HG丸ｺﾞｼｯｸM-PRO" w:hAnsi="HG丸ｺﾞｼｯｸM-PRO"/>
                <w:szCs w:val="21"/>
              </w:rPr>
            </w:pPr>
          </w:p>
          <w:p w:rsidR="00655C55" w:rsidRDefault="00655C55" w:rsidP="00655C5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　班活動で、帰納的な説明を記号化・式化する。</w:t>
            </w:r>
          </w:p>
          <w:p w:rsidR="00655C55" w:rsidRDefault="00655C55" w:rsidP="0069751F">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証明の結論をおさえ、証明に必要な事柄を、根拠を明らかにしながら証明を完成させていく。</w:t>
            </w:r>
          </w:p>
          <w:p w:rsidR="005810FD" w:rsidRDefault="005810FD" w:rsidP="005810FD">
            <w:pPr>
              <w:ind w:leftChars="100" w:left="210" w:firstLineChars="100" w:firstLine="220"/>
              <w:rPr>
                <w:rFonts w:ascii="HG丸ｺﾞｼｯｸM-PRO" w:eastAsia="HG丸ｺﾞｼｯｸM-PRO" w:hAnsi="HG丸ｺﾞｼｯｸM-PRO"/>
                <w:szCs w:val="21"/>
              </w:rPr>
            </w:pPr>
            <w:r w:rsidRPr="005866B0">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65920" behindDoc="0" locked="0" layoutInCell="1" allowOverlap="1" wp14:anchorId="2A37E569" wp14:editId="3D68BF31">
                      <wp:simplePos x="0" y="0"/>
                      <wp:positionH relativeFrom="column">
                        <wp:posOffset>137795</wp:posOffset>
                      </wp:positionH>
                      <wp:positionV relativeFrom="paragraph">
                        <wp:posOffset>58164</wp:posOffset>
                      </wp:positionV>
                      <wp:extent cx="2123440" cy="287655"/>
                      <wp:effectExtent l="0" t="0" r="10160" b="17145"/>
                      <wp:wrapNone/>
                      <wp:docPr id="6" name="テキスト ボックス 6"/>
                      <wp:cNvGraphicFramePr/>
                      <a:graphic xmlns:a="http://schemas.openxmlformats.org/drawingml/2006/main">
                        <a:graphicData uri="http://schemas.microsoft.com/office/word/2010/wordprocessingShape">
                          <wps:wsp>
                            <wps:cNvSpPr txBox="1"/>
                            <wps:spPr>
                              <a:xfrm>
                                <a:off x="0" y="0"/>
                                <a:ext cx="2123440" cy="287655"/>
                              </a:xfrm>
                              <a:prstGeom prst="rect">
                                <a:avLst/>
                              </a:prstGeom>
                              <a:solidFill>
                                <a:srgbClr val="F79646">
                                  <a:lumMod val="20000"/>
                                  <a:lumOff val="80000"/>
                                </a:srgbClr>
                              </a:solidFill>
                              <a:ln w="6350">
                                <a:solidFill>
                                  <a:prstClr val="black"/>
                                </a:solidFill>
                              </a:ln>
                              <a:effectLst/>
                            </wps:spPr>
                            <wps:txbx>
                              <w:txbxContent>
                                <w:p w:rsidR="005810FD" w:rsidRPr="005866B0" w:rsidRDefault="005810FD" w:rsidP="005810FD">
                                  <w:pPr>
                                    <w:snapToGrid w:val="0"/>
                                    <w:rPr>
                                      <w:rFonts w:ascii="ＭＳ ゴシック" w:eastAsia="ＭＳ ゴシック" w:hAnsi="ＭＳ ゴシック"/>
                                    </w:rPr>
                                  </w:pPr>
                                  <w:r>
                                    <w:rPr>
                                      <w:rFonts w:ascii="ＭＳ ゴシック" w:eastAsia="ＭＳ ゴシック" w:hAnsi="ＭＳ ゴシック" w:hint="eastAsia"/>
                                    </w:rPr>
                                    <w:t>参考：記入済みワークシート③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10.85pt;margin-top:4.6pt;width:167.2pt;height:22.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" fillcolor="#fdeada" strokeweight=".5pt">
                      <v:textbox>
                        <w:txbxContent>
                          <w:p w:rsidR="005810FD" w:rsidRPr="005866B0" w:rsidRDefault="005810FD" w:rsidP="005810FD">
                            <w:pPr>
                              <w:snapToGrid w:val="0"/>
                              <w:rPr>
                                <w:rFonts w:ascii="ＭＳ ゴシック" w:eastAsia="ＭＳ ゴシック" w:hAnsi="ＭＳ ゴシック"/>
                              </w:rPr>
                            </w:pPr>
                            <w:r>
                              <w:rPr>
                                <w:rFonts w:ascii="ＭＳ ゴシック" w:eastAsia="ＭＳ ゴシック" w:hAnsi="ＭＳ ゴシック" w:hint="eastAsia"/>
                              </w:rPr>
                              <w:t>参考：記入済みワークシート</w:t>
                            </w:r>
                            <w:r>
                              <w:rPr>
                                <w:rFonts w:ascii="ＭＳ ゴシック" w:eastAsia="ＭＳ ゴシック" w:hAnsi="ＭＳ ゴシック" w:hint="eastAsia"/>
                              </w:rPr>
                              <w:t>③</w:t>
                            </w:r>
                          </w:p>
                        </w:txbxContent>
                      </v:textbox>
                    </v:shape>
                  </w:pict>
                </mc:Fallback>
              </mc:AlternateContent>
            </w:r>
          </w:p>
          <w:p w:rsidR="005810FD" w:rsidRDefault="005810FD" w:rsidP="005810FD">
            <w:pPr>
              <w:ind w:leftChars="100" w:left="210" w:firstLineChars="100" w:firstLine="210"/>
              <w:rPr>
                <w:rFonts w:ascii="HG丸ｺﾞｼｯｸM-PRO" w:eastAsia="HG丸ｺﾞｼｯｸM-PRO" w:hAnsi="HG丸ｺﾞｼｯｸM-PRO"/>
                <w:szCs w:val="21"/>
              </w:rPr>
            </w:pPr>
          </w:p>
          <w:p w:rsidR="005810FD" w:rsidRDefault="00655C55" w:rsidP="0069751F">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１種類の証明にとどまらず、何種類もの証明に挑戦する。</w:t>
            </w:r>
          </w:p>
          <w:p w:rsidR="005810FD" w:rsidRDefault="005810FD" w:rsidP="005810FD">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・四角形の２つの頂点を通る２本の平行線の利用</w:t>
            </w:r>
          </w:p>
          <w:p w:rsidR="005810FD" w:rsidRDefault="005810FD" w:rsidP="005810FD">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・四角形の外部に四角形の内角を集め、錯角・対頂角を利用</w:t>
            </w:r>
          </w:p>
          <w:p w:rsidR="00655C55" w:rsidRPr="00655C55" w:rsidRDefault="005810FD" w:rsidP="005810FD">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・１つの辺とその辺に対する平行線の利用</w:t>
            </w:r>
          </w:p>
        </w:tc>
        <w:tc>
          <w:tcPr>
            <w:tcW w:w="5098" w:type="dxa"/>
          </w:tcPr>
          <w:p w:rsidR="00D8751E" w:rsidRDefault="0069751F" w:rsidP="00655C5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94A0C">
              <w:rPr>
                <w:rFonts w:ascii="HG丸ｺﾞｼｯｸM-PRO" w:eastAsia="HG丸ｺﾞｼｯｸM-PRO" w:hAnsi="HG丸ｺﾞｼｯｸM-PRO" w:hint="eastAsia"/>
                <w:szCs w:val="21"/>
              </w:rPr>
              <w:t>自由に四角形を</w:t>
            </w:r>
            <w:r>
              <w:rPr>
                <w:rFonts w:ascii="HG丸ｺﾞｼｯｸM-PRO" w:eastAsia="HG丸ｺﾞｼｯｸM-PRO" w:hAnsi="HG丸ｺﾞｼｯｸM-PRO" w:hint="eastAsia"/>
                <w:szCs w:val="21"/>
              </w:rPr>
              <w:t>か</w:t>
            </w:r>
            <w:r w:rsidR="00294A0C">
              <w:rPr>
                <w:rFonts w:ascii="HG丸ｺﾞｼｯｸM-PRO" w:eastAsia="HG丸ｺﾞｼｯｸM-PRO" w:hAnsi="HG丸ｺﾞｼｯｸM-PRO" w:hint="eastAsia"/>
                <w:szCs w:val="21"/>
              </w:rPr>
              <w:t>かせ、既習事項を使って説明を書かせる。</w:t>
            </w:r>
          </w:p>
          <w:p w:rsidR="00D8751E" w:rsidRDefault="0069751F" w:rsidP="00655C5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3301C">
              <w:rPr>
                <w:rFonts w:ascii="HG丸ｺﾞｼｯｸM-PRO" w:eastAsia="HG丸ｺﾞｼｯｸM-PRO" w:hAnsi="HG丸ｺﾞｼｯｸM-PRO" w:hint="eastAsia"/>
                <w:szCs w:val="21"/>
              </w:rPr>
              <w:t>班で、各自の考えを伝え合い、</w:t>
            </w:r>
            <w:r w:rsidR="00655C55">
              <w:rPr>
                <w:rFonts w:ascii="HG丸ｺﾞｼｯｸM-PRO" w:eastAsia="HG丸ｺﾞｼｯｸM-PRO" w:hAnsi="HG丸ｺﾞｼｯｸM-PRO" w:hint="eastAsia"/>
                <w:szCs w:val="21"/>
              </w:rPr>
              <w:t>どんな既習事項を使った</w:t>
            </w:r>
            <w:r w:rsidR="0063301C">
              <w:rPr>
                <w:rFonts w:ascii="HG丸ｺﾞｼｯｸM-PRO" w:eastAsia="HG丸ｺﾞｼｯｸM-PRO" w:hAnsi="HG丸ｺﾞｼｯｸM-PRO" w:hint="eastAsia"/>
                <w:szCs w:val="21"/>
              </w:rPr>
              <w:t>を話し合う</w:t>
            </w:r>
            <w:r w:rsidR="00655C55">
              <w:rPr>
                <w:rFonts w:ascii="HG丸ｺﾞｼｯｸM-PRO" w:eastAsia="HG丸ｺﾞｼｯｸM-PRO" w:hAnsi="HG丸ｺﾞｼｯｸM-PRO" w:hint="eastAsia"/>
                <w:szCs w:val="21"/>
              </w:rPr>
              <w:t>。</w:t>
            </w:r>
          </w:p>
          <w:p w:rsidR="00655C55" w:rsidRPr="00092FD5" w:rsidRDefault="00655C55" w:rsidP="0063301C">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◇自分の意見を班の中で発言し、他の意見も聞こうとしているか。</w:t>
            </w:r>
          </w:p>
          <w:p w:rsidR="00D8751E" w:rsidRPr="005810FD" w:rsidRDefault="0069751F" w:rsidP="005810FD">
            <w:pPr>
              <w:ind w:left="211" w:hangingChars="100" w:hanging="211"/>
              <w:rPr>
                <w:rFonts w:asciiTheme="majorEastAsia" w:eastAsiaTheme="majorEastAsia" w:hAnsiTheme="majorEastAsia"/>
                <w:b/>
                <w:szCs w:val="21"/>
              </w:rPr>
            </w:pPr>
            <w:r w:rsidRPr="005810FD">
              <w:rPr>
                <w:rFonts w:asciiTheme="majorEastAsia" w:eastAsiaTheme="majorEastAsia" w:hAnsiTheme="majorEastAsia" w:hint="eastAsia"/>
                <w:b/>
                <w:szCs w:val="21"/>
              </w:rPr>
              <w:t>・</w:t>
            </w:r>
            <w:r w:rsidR="0063301C" w:rsidRPr="005810FD">
              <w:rPr>
                <w:rFonts w:asciiTheme="majorEastAsia" w:eastAsiaTheme="majorEastAsia" w:hAnsiTheme="majorEastAsia" w:hint="eastAsia"/>
                <w:b/>
                <w:szCs w:val="21"/>
              </w:rPr>
              <w:t>「説明から、すべての四角形で３６０°になるか」と問い返し、</w:t>
            </w:r>
            <w:r w:rsidR="00655C55" w:rsidRPr="005810FD">
              <w:rPr>
                <w:rFonts w:asciiTheme="majorEastAsia" w:eastAsiaTheme="majorEastAsia" w:hAnsiTheme="majorEastAsia" w:hint="eastAsia"/>
                <w:b/>
                <w:szCs w:val="21"/>
              </w:rPr>
              <w:t>班活動で</w:t>
            </w:r>
            <w:r w:rsidR="005810FD" w:rsidRPr="005810FD">
              <w:rPr>
                <w:rFonts w:asciiTheme="majorEastAsia" w:eastAsiaTheme="majorEastAsia" w:hAnsiTheme="majorEastAsia" w:hint="eastAsia"/>
                <w:b/>
                <w:szCs w:val="21"/>
              </w:rPr>
              <w:t>の</w:t>
            </w:r>
            <w:r w:rsidR="00655C55" w:rsidRPr="005810FD">
              <w:rPr>
                <w:rFonts w:asciiTheme="majorEastAsia" w:eastAsiaTheme="majorEastAsia" w:hAnsiTheme="majorEastAsia" w:hint="eastAsia"/>
                <w:b/>
                <w:szCs w:val="21"/>
              </w:rPr>
              <w:t>互いの説明を比べ検討させ、帰納方法の不十分さや証明の必要性に気付かせる。</w:t>
            </w:r>
          </w:p>
          <w:p w:rsidR="00D8751E" w:rsidRPr="00655C55" w:rsidRDefault="00655C55" w:rsidP="00655C5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◇帰納方法の不十分さや証明の必要性に気付いているか。</w:t>
            </w:r>
          </w:p>
          <w:p w:rsidR="00D8751E" w:rsidRDefault="00D8751E" w:rsidP="00655C55">
            <w:pPr>
              <w:rPr>
                <w:rFonts w:ascii="HG丸ｺﾞｼｯｸM-PRO" w:eastAsia="HG丸ｺﾞｼｯｸM-PRO" w:hAnsi="HG丸ｺﾞｼｯｸM-PRO"/>
                <w:szCs w:val="21"/>
              </w:rPr>
            </w:pPr>
          </w:p>
          <w:p w:rsidR="00655C55" w:rsidRDefault="00655C55" w:rsidP="00655C55">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1584" behindDoc="0" locked="0" layoutInCell="1" allowOverlap="1" wp14:anchorId="1BAC528D" wp14:editId="3CE7BD1F">
                      <wp:simplePos x="0" y="0"/>
                      <wp:positionH relativeFrom="column">
                        <wp:posOffset>-2434590</wp:posOffset>
                      </wp:positionH>
                      <wp:positionV relativeFrom="paragraph">
                        <wp:posOffset>109855</wp:posOffset>
                      </wp:positionV>
                      <wp:extent cx="5248275" cy="4000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482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5C55" w:rsidRPr="00655C55" w:rsidRDefault="00655C55" w:rsidP="00655C55">
                                  <w:pPr>
                                    <w:jc w:val="center"/>
                                    <w:rPr>
                                      <w:rFonts w:ascii="HG丸ｺﾞｼｯｸM-PRO" w:eastAsia="HG丸ｺﾞｼｯｸM-PRO" w:hAnsi="HG丸ｺﾞｼｯｸM-PRO"/>
                                    </w:rPr>
                                  </w:pPr>
                                  <w:r w:rsidRPr="00655C55">
                                    <w:rPr>
                                      <w:rFonts w:ascii="HG丸ｺﾞｼｯｸM-PRO" w:eastAsia="HG丸ｺﾞｼｯｸM-PRO" w:hAnsi="HG丸ｺﾞｼｯｸM-PRO" w:hint="eastAsia"/>
                                    </w:rPr>
                                    <w:t>四角形の内角の和が３６０°であることを証明する。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C10A6DE" id="テキスト ボックス 1" o:spid="_x0000_s1030" type="#_x0000_t202" style="position:absolute;left:0;text-align:left;margin-left:-191.7pt;margin-top:8.65pt;width:413.25pt;height:31.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" fillcolor="white [3201]" strokeweight=".5pt">
                      <v:textbox>
                        <w:txbxContent>
                          <w:p w:rsidR="00655C55" w:rsidRPr="00655C55" w:rsidRDefault="00655C55" w:rsidP="00655C55">
                            <w:pPr>
                              <w:jc w:val="center"/>
                              <w:rPr>
                                <w:rFonts w:ascii="HG丸ｺﾞｼｯｸM-PRO" w:eastAsia="HG丸ｺﾞｼｯｸM-PRO" w:hAnsi="HG丸ｺﾞｼｯｸM-PRO"/>
                              </w:rPr>
                            </w:pPr>
                            <w:r w:rsidRPr="00655C55">
                              <w:rPr>
                                <w:rFonts w:ascii="HG丸ｺﾞｼｯｸM-PRO" w:eastAsia="HG丸ｺﾞｼｯｸM-PRO" w:hAnsi="HG丸ｺﾞｼｯｸM-PRO" w:hint="eastAsia"/>
                              </w:rPr>
                              <w:t>四角形の内角の和が３６０°であることを証明する。</w:t>
                            </w:r>
                          </w:p>
                        </w:txbxContent>
                      </v:textbox>
                    </v:shape>
                  </w:pict>
                </mc:Fallback>
              </mc:AlternateContent>
            </w:r>
          </w:p>
          <w:p w:rsidR="00655C55" w:rsidRDefault="00655C55" w:rsidP="00655C55">
            <w:pPr>
              <w:rPr>
                <w:rFonts w:ascii="HG丸ｺﾞｼｯｸM-PRO" w:eastAsia="HG丸ｺﾞｼｯｸM-PRO" w:hAnsi="HG丸ｺﾞｼｯｸM-PRO"/>
                <w:szCs w:val="21"/>
              </w:rPr>
            </w:pPr>
          </w:p>
          <w:p w:rsidR="00655C55" w:rsidRPr="00655C55" w:rsidRDefault="00655C55" w:rsidP="00655C55">
            <w:pPr>
              <w:rPr>
                <w:rFonts w:ascii="HG丸ｺﾞｼｯｸM-PRO" w:eastAsia="HG丸ｺﾞｼｯｸM-PRO" w:hAnsi="HG丸ｺﾞｼｯｸM-PRO"/>
                <w:szCs w:val="21"/>
              </w:rPr>
            </w:pPr>
          </w:p>
          <w:p w:rsidR="00D8751E" w:rsidRPr="00092FD5" w:rsidRDefault="0069751F" w:rsidP="00655C5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55C55">
              <w:rPr>
                <w:rFonts w:ascii="HG丸ｺﾞｼｯｸM-PRO" w:eastAsia="HG丸ｺﾞｼｯｸM-PRO" w:hAnsi="HG丸ｺﾞｼｯｸM-PRO" w:hint="eastAsia"/>
                <w:szCs w:val="21"/>
              </w:rPr>
              <w:t>班で出た説明内容を整理させ、説明内容を記号化・式化させる。</w:t>
            </w:r>
          </w:p>
          <w:p w:rsidR="00D8751E" w:rsidRPr="00092FD5" w:rsidRDefault="00655C55" w:rsidP="001A6FF2">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◇論理的に筋道を立てて推論し、推論の</w:t>
            </w:r>
            <w:r w:rsidR="001A6FF2">
              <w:rPr>
                <w:rFonts w:ascii="HG丸ｺﾞｼｯｸM-PRO" w:eastAsia="HG丸ｺﾞｼｯｸM-PRO" w:hAnsi="HG丸ｺﾞｼｯｸM-PRO" w:hint="eastAsia"/>
                <w:szCs w:val="21"/>
              </w:rPr>
              <w:t>過程を正しく表現できているか。</w:t>
            </w:r>
          </w:p>
          <w:p w:rsidR="001A6FF2" w:rsidRDefault="001A6FF2" w:rsidP="00655C55">
            <w:pPr>
              <w:rPr>
                <w:rFonts w:ascii="HG丸ｺﾞｼｯｸM-PRO" w:eastAsia="HG丸ｺﾞｼｯｸM-PRO" w:hAnsi="HG丸ｺﾞｼｯｸM-PRO"/>
                <w:szCs w:val="21"/>
              </w:rPr>
            </w:pPr>
          </w:p>
          <w:p w:rsidR="005810FD" w:rsidRDefault="005810FD" w:rsidP="00655C55">
            <w:pPr>
              <w:rPr>
                <w:rFonts w:ascii="HG丸ｺﾞｼｯｸM-PRO" w:eastAsia="HG丸ｺﾞｼｯｸM-PRO" w:hAnsi="HG丸ｺﾞｼｯｸM-PRO"/>
                <w:szCs w:val="21"/>
              </w:rPr>
            </w:pPr>
          </w:p>
          <w:p w:rsidR="005810FD" w:rsidRDefault="005810FD" w:rsidP="00655C55">
            <w:pPr>
              <w:rPr>
                <w:rFonts w:ascii="HG丸ｺﾞｼｯｸM-PRO" w:eastAsia="HG丸ｺﾞｼｯｸM-PRO" w:hAnsi="HG丸ｺﾞｼｯｸM-PRO"/>
                <w:szCs w:val="21"/>
              </w:rPr>
            </w:pPr>
          </w:p>
          <w:p w:rsidR="007A38C9" w:rsidRDefault="0069751F" w:rsidP="00655C5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A6FF2">
              <w:rPr>
                <w:rFonts w:ascii="HG丸ｺﾞｼｯｸM-PRO" w:eastAsia="HG丸ｺﾞｼｯｸM-PRO" w:hAnsi="HG丸ｺﾞｼｯｸM-PRO" w:hint="eastAsia"/>
                <w:szCs w:val="21"/>
              </w:rPr>
              <w:t>いろいろな方法で、証明に挑戦するよう指示する。</w:t>
            </w:r>
          </w:p>
          <w:p w:rsidR="001A6FF2" w:rsidRPr="005810FD" w:rsidRDefault="005810FD" w:rsidP="005810FD">
            <w:pPr>
              <w:ind w:left="211" w:hangingChars="100" w:hanging="211"/>
              <w:rPr>
                <w:rFonts w:asciiTheme="majorEastAsia" w:eastAsiaTheme="majorEastAsia" w:hAnsiTheme="majorEastAsia"/>
                <w:b/>
                <w:szCs w:val="21"/>
              </w:rPr>
            </w:pPr>
            <w:r w:rsidRPr="005810FD">
              <w:rPr>
                <w:rFonts w:asciiTheme="majorEastAsia" w:eastAsiaTheme="majorEastAsia" w:hAnsiTheme="majorEastAsia" w:hint="eastAsia"/>
                <w:b/>
                <w:szCs w:val="21"/>
              </w:rPr>
              <w:t>・つまずいている生徒には、板書にまとめた発表内容をもとに、自分の言葉でなぞらせるようにする。</w:t>
            </w:r>
          </w:p>
          <w:p w:rsidR="001A6FF2" w:rsidRPr="001A6FF2" w:rsidRDefault="001A6FF2" w:rsidP="00655C5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◇１つの証明に終わることなく、他の種類の証明方法に挑戦できているか。</w:t>
            </w:r>
          </w:p>
        </w:tc>
      </w:tr>
      <w:tr w:rsidR="00B40E7C" w:rsidRPr="00092FD5" w:rsidTr="00F54B78">
        <w:tc>
          <w:tcPr>
            <w:tcW w:w="680" w:type="dxa"/>
          </w:tcPr>
          <w:p w:rsidR="00B40E7C" w:rsidRPr="00092FD5" w:rsidRDefault="00B40E7C" w:rsidP="00655C55">
            <w:pPr>
              <w:rPr>
                <w:rFonts w:ascii="HG丸ｺﾞｼｯｸM-PRO" w:eastAsia="HG丸ｺﾞｼｯｸM-PRO" w:hAnsi="HG丸ｺﾞｼｯｸM-PRO"/>
                <w:szCs w:val="21"/>
              </w:rPr>
            </w:pPr>
            <w:r w:rsidRPr="00092FD5">
              <w:rPr>
                <w:rFonts w:ascii="HG丸ｺﾞｼｯｸM-PRO" w:eastAsia="HG丸ｺﾞｼｯｸM-PRO" w:hAnsi="HG丸ｺﾞｼｯｸM-PRO" w:hint="eastAsia"/>
                <w:szCs w:val="21"/>
              </w:rPr>
              <w:t>振り返り</w:t>
            </w:r>
          </w:p>
        </w:tc>
        <w:tc>
          <w:tcPr>
            <w:tcW w:w="3969" w:type="dxa"/>
          </w:tcPr>
          <w:p w:rsidR="007A38C9" w:rsidRDefault="001A6FF2" w:rsidP="00655C5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　班でまとめた証明を発表する。</w:t>
            </w:r>
          </w:p>
          <w:p w:rsidR="001A6FF2" w:rsidRDefault="001A6FF2" w:rsidP="00655C5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学習して気付いた点をまとめる。</w:t>
            </w:r>
          </w:p>
          <w:p w:rsidR="0008446B" w:rsidRDefault="0008446B" w:rsidP="00655C55">
            <w:pPr>
              <w:rPr>
                <w:rFonts w:ascii="HG丸ｺﾞｼｯｸM-PRO" w:eastAsia="HG丸ｺﾞｼｯｸM-PRO" w:hAnsi="HG丸ｺﾞｼｯｸM-PRO"/>
                <w:szCs w:val="21"/>
              </w:rPr>
            </w:pPr>
            <w:r w:rsidRPr="005866B0">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63872" behindDoc="0" locked="0" layoutInCell="1" allowOverlap="1" wp14:anchorId="724FA6BA" wp14:editId="74BC1977">
                      <wp:simplePos x="0" y="0"/>
                      <wp:positionH relativeFrom="column">
                        <wp:posOffset>141605</wp:posOffset>
                      </wp:positionH>
                      <wp:positionV relativeFrom="paragraph">
                        <wp:posOffset>94615</wp:posOffset>
                      </wp:positionV>
                      <wp:extent cx="1458595" cy="251460"/>
                      <wp:effectExtent l="0" t="0" r="27305" b="15240"/>
                      <wp:wrapNone/>
                      <wp:docPr id="5" name="テキスト ボックス 5"/>
                      <wp:cNvGraphicFramePr/>
                      <a:graphic xmlns:a="http://schemas.openxmlformats.org/drawingml/2006/main">
                        <a:graphicData uri="http://schemas.microsoft.com/office/word/2010/wordprocessingShape">
                          <wps:wsp>
                            <wps:cNvSpPr txBox="1"/>
                            <wps:spPr>
                              <a:xfrm>
                                <a:off x="0" y="0"/>
                                <a:ext cx="1458595" cy="251460"/>
                              </a:xfrm>
                              <a:prstGeom prst="rect">
                                <a:avLst/>
                              </a:prstGeom>
                              <a:solidFill>
                                <a:srgbClr val="F79646">
                                  <a:lumMod val="20000"/>
                                  <a:lumOff val="80000"/>
                                </a:srgbClr>
                              </a:solidFill>
                              <a:ln w="6350">
                                <a:solidFill>
                                  <a:prstClr val="black"/>
                                </a:solidFill>
                              </a:ln>
                              <a:effectLst/>
                            </wps:spPr>
                            <wps:txbx>
                              <w:txbxContent>
                                <w:p w:rsidR="00F54B78" w:rsidRPr="005866B0" w:rsidRDefault="005810FD" w:rsidP="00BE1AD3">
                                  <w:pPr>
                                    <w:snapToGrid w:val="0"/>
                                    <w:jc w:val="center"/>
                                    <w:rPr>
                                      <w:rFonts w:ascii="ＭＳ ゴシック" w:eastAsia="ＭＳ ゴシック" w:hAnsi="ＭＳ ゴシック"/>
                                    </w:rPr>
                                  </w:pPr>
                                  <w:r>
                                    <w:rPr>
                                      <w:rFonts w:ascii="ＭＳ ゴシック" w:eastAsia="ＭＳ ゴシック" w:hAnsi="ＭＳ ゴシック" w:hint="eastAsia"/>
                                    </w:rPr>
                                    <w:t>参考：授業の様子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3" type="#_x0000_t202" style="position:absolute;left:0;text-align:left;margin-left:11.15pt;margin-top:7.45pt;width:114.85pt;height:19.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" fillcolor="#fdeada" strokeweight=".5pt">
                      <v:textbox>
                        <w:txbxContent>
                          <w:p w:rsidR="00F54B78" w:rsidRPr="005866B0" w:rsidRDefault="005810FD" w:rsidP="00BE1AD3">
                            <w:pPr>
                              <w:snapToGrid w:val="0"/>
                              <w:jc w:val="center"/>
                              <w:rPr>
                                <w:rFonts w:ascii="ＭＳ ゴシック" w:eastAsia="ＭＳ ゴシック" w:hAnsi="ＭＳ ゴシック"/>
                              </w:rPr>
                            </w:pPr>
                            <w:r>
                              <w:rPr>
                                <w:rFonts w:ascii="ＭＳ ゴシック" w:eastAsia="ＭＳ ゴシック" w:hAnsi="ＭＳ ゴシック" w:hint="eastAsia"/>
                              </w:rPr>
                              <w:t>参考：授業の様子</w:t>
                            </w:r>
                          </w:p>
                        </w:txbxContent>
                      </v:textbox>
                    </v:shape>
                  </w:pict>
                </mc:Fallback>
              </mc:AlternateContent>
            </w:r>
          </w:p>
          <w:p w:rsidR="007A38C9" w:rsidRPr="00092FD5" w:rsidRDefault="007A38C9" w:rsidP="00655C55">
            <w:pPr>
              <w:rPr>
                <w:rFonts w:ascii="HG丸ｺﾞｼｯｸM-PRO" w:eastAsia="HG丸ｺﾞｼｯｸM-PRO" w:hAnsi="HG丸ｺﾞｼｯｸM-PRO"/>
                <w:szCs w:val="21"/>
              </w:rPr>
            </w:pPr>
          </w:p>
        </w:tc>
        <w:tc>
          <w:tcPr>
            <w:tcW w:w="5098" w:type="dxa"/>
          </w:tcPr>
          <w:p w:rsidR="007A38C9" w:rsidRDefault="0069751F" w:rsidP="005810FD">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A6FF2">
              <w:rPr>
                <w:rFonts w:ascii="HG丸ｺﾞｼｯｸM-PRO" w:eastAsia="HG丸ｺﾞｼｯｸM-PRO" w:hAnsi="HG丸ｺﾞｼｯｸM-PRO" w:hint="eastAsia"/>
                <w:szCs w:val="21"/>
              </w:rPr>
              <w:t>帰納方法から演繹的な証明の必要性を感じさせるように指示する。</w:t>
            </w:r>
          </w:p>
          <w:p w:rsidR="009218EA" w:rsidRPr="009218EA" w:rsidRDefault="009218EA" w:rsidP="009218EA">
            <w:pPr>
              <w:ind w:left="211" w:hangingChars="100" w:hanging="211"/>
              <w:rPr>
                <w:rFonts w:asciiTheme="majorEastAsia" w:eastAsiaTheme="majorEastAsia" w:hAnsiTheme="majorEastAsia"/>
                <w:b/>
                <w:szCs w:val="21"/>
              </w:rPr>
            </w:pPr>
            <w:r w:rsidRPr="009218EA">
              <w:rPr>
                <w:rFonts w:asciiTheme="majorEastAsia" w:eastAsiaTheme="majorEastAsia" w:hAnsiTheme="majorEastAsia" w:hint="eastAsia"/>
                <w:b/>
                <w:szCs w:val="21"/>
              </w:rPr>
              <w:t>・他の班がどのように考えたのかを読み取らせる。</w:t>
            </w:r>
          </w:p>
          <w:p w:rsidR="001A6FF2" w:rsidRPr="001A6FF2" w:rsidRDefault="001A6FF2" w:rsidP="00655C5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◇証明の必要性を理解しているか。</w:t>
            </w:r>
          </w:p>
        </w:tc>
      </w:tr>
    </w:tbl>
    <w:p w:rsidR="00B40E7C" w:rsidRPr="00092FD5" w:rsidRDefault="00B40E7C" w:rsidP="00092FD5">
      <w:pPr>
        <w:rPr>
          <w:rFonts w:ascii="HG丸ｺﾞｼｯｸM-PRO" w:eastAsia="HG丸ｺﾞｼｯｸM-PRO" w:hAnsi="HG丸ｺﾞｼｯｸM-PRO"/>
          <w:szCs w:val="21"/>
        </w:rPr>
      </w:pPr>
    </w:p>
    <w:sectPr w:rsidR="00B40E7C" w:rsidRPr="00092FD5" w:rsidSect="0008446B">
      <w:pgSz w:w="11906" w:h="16838"/>
      <w:pgMar w:top="1418" w:right="1134" w:bottom="1134" w:left="1134" w:header="851" w:footer="992" w:gutter="0"/>
      <w:cols w:space="425"/>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01C" w:rsidRDefault="0063301C" w:rsidP="0063301C">
      <w:r>
        <w:separator/>
      </w:r>
    </w:p>
  </w:endnote>
  <w:endnote w:type="continuationSeparator" w:id="0">
    <w:p w:rsidR="0063301C" w:rsidRDefault="0063301C" w:rsidP="0063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01C" w:rsidRDefault="0063301C" w:rsidP="0063301C">
      <w:r>
        <w:separator/>
      </w:r>
    </w:p>
  </w:footnote>
  <w:footnote w:type="continuationSeparator" w:id="0">
    <w:p w:rsidR="0063301C" w:rsidRDefault="0063301C" w:rsidP="00633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BB"/>
    <w:rsid w:val="0008446B"/>
    <w:rsid w:val="00092FD5"/>
    <w:rsid w:val="000C61D5"/>
    <w:rsid w:val="0012565B"/>
    <w:rsid w:val="001A6FF2"/>
    <w:rsid w:val="0020606F"/>
    <w:rsid w:val="00242ECB"/>
    <w:rsid w:val="00294A0C"/>
    <w:rsid w:val="00305EA0"/>
    <w:rsid w:val="003728BB"/>
    <w:rsid w:val="003D54C4"/>
    <w:rsid w:val="003E552D"/>
    <w:rsid w:val="004C7C49"/>
    <w:rsid w:val="004D7589"/>
    <w:rsid w:val="004E41AF"/>
    <w:rsid w:val="005810FD"/>
    <w:rsid w:val="0063301C"/>
    <w:rsid w:val="00655C55"/>
    <w:rsid w:val="0069751F"/>
    <w:rsid w:val="006C4D7F"/>
    <w:rsid w:val="00741C28"/>
    <w:rsid w:val="00780274"/>
    <w:rsid w:val="007A38C9"/>
    <w:rsid w:val="008A2B92"/>
    <w:rsid w:val="009218EA"/>
    <w:rsid w:val="00AF6A2D"/>
    <w:rsid w:val="00B40E7C"/>
    <w:rsid w:val="00BE1AD3"/>
    <w:rsid w:val="00D34D7A"/>
    <w:rsid w:val="00D8751E"/>
    <w:rsid w:val="00DA679D"/>
    <w:rsid w:val="00E41F95"/>
    <w:rsid w:val="00EF3BB2"/>
    <w:rsid w:val="00F24C5C"/>
    <w:rsid w:val="00F54B78"/>
    <w:rsid w:val="00F57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0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301C"/>
    <w:pPr>
      <w:tabs>
        <w:tab w:val="center" w:pos="4252"/>
        <w:tab w:val="right" w:pos="8504"/>
      </w:tabs>
      <w:snapToGrid w:val="0"/>
    </w:pPr>
  </w:style>
  <w:style w:type="character" w:customStyle="1" w:styleId="a5">
    <w:name w:val="ヘッダー (文字)"/>
    <w:basedOn w:val="a0"/>
    <w:link w:val="a4"/>
    <w:uiPriority w:val="99"/>
    <w:rsid w:val="0063301C"/>
  </w:style>
  <w:style w:type="paragraph" w:styleId="a6">
    <w:name w:val="footer"/>
    <w:basedOn w:val="a"/>
    <w:link w:val="a7"/>
    <w:uiPriority w:val="99"/>
    <w:unhideWhenUsed/>
    <w:rsid w:val="0063301C"/>
    <w:pPr>
      <w:tabs>
        <w:tab w:val="center" w:pos="4252"/>
        <w:tab w:val="right" w:pos="8504"/>
      </w:tabs>
      <w:snapToGrid w:val="0"/>
    </w:pPr>
  </w:style>
  <w:style w:type="character" w:customStyle="1" w:styleId="a7">
    <w:name w:val="フッター (文字)"/>
    <w:basedOn w:val="a0"/>
    <w:link w:val="a6"/>
    <w:uiPriority w:val="99"/>
    <w:rsid w:val="00633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0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301C"/>
    <w:pPr>
      <w:tabs>
        <w:tab w:val="center" w:pos="4252"/>
        <w:tab w:val="right" w:pos="8504"/>
      </w:tabs>
      <w:snapToGrid w:val="0"/>
    </w:pPr>
  </w:style>
  <w:style w:type="character" w:customStyle="1" w:styleId="a5">
    <w:name w:val="ヘッダー (文字)"/>
    <w:basedOn w:val="a0"/>
    <w:link w:val="a4"/>
    <w:uiPriority w:val="99"/>
    <w:rsid w:val="0063301C"/>
  </w:style>
  <w:style w:type="paragraph" w:styleId="a6">
    <w:name w:val="footer"/>
    <w:basedOn w:val="a"/>
    <w:link w:val="a7"/>
    <w:uiPriority w:val="99"/>
    <w:unhideWhenUsed/>
    <w:rsid w:val="0063301C"/>
    <w:pPr>
      <w:tabs>
        <w:tab w:val="center" w:pos="4252"/>
        <w:tab w:val="right" w:pos="8504"/>
      </w:tabs>
      <w:snapToGrid w:val="0"/>
    </w:pPr>
  </w:style>
  <w:style w:type="character" w:customStyle="1" w:styleId="a7">
    <w:name w:val="フッター (文字)"/>
    <w:basedOn w:val="a0"/>
    <w:link w:val="a6"/>
    <w:uiPriority w:val="99"/>
    <w:rsid w:val="00633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0EF5D-DD7E-4A57-9BDA-C0F28ECE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久司</dc:creator>
  <cp:keywords/>
  <dc:description/>
  <cp:lastModifiedBy>兵庫県</cp:lastModifiedBy>
  <cp:revision>13</cp:revision>
  <dcterms:created xsi:type="dcterms:W3CDTF">2018-02-19T00:01:00Z</dcterms:created>
  <dcterms:modified xsi:type="dcterms:W3CDTF">2018-03-30T01:39:00Z</dcterms:modified>
</cp:coreProperties>
</file>