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777" w:rsidRDefault="005E2777" w:rsidP="008C4569">
      <w:pPr>
        <w:jc w:val="center"/>
        <w:rPr>
          <w:rFonts w:asciiTheme="majorEastAsia" w:eastAsiaTheme="majorEastAsia" w:hAnsiTheme="majorEastAsia" w:hint="eastAsia"/>
          <w:sz w:val="28"/>
        </w:rPr>
      </w:pPr>
      <w:bookmarkStart w:id="0" w:name="_GoBack"/>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0F7289A0" wp14:editId="38167227">
                <wp:simplePos x="0" y="0"/>
                <wp:positionH relativeFrom="column">
                  <wp:posOffset>4804410</wp:posOffset>
                </wp:positionH>
                <wp:positionV relativeFrom="paragraph">
                  <wp:posOffset>-269875</wp:posOffset>
                </wp:positionV>
                <wp:extent cx="159067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rgbClr val="CC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2B7F" w:rsidRDefault="008D2B7F" w:rsidP="008D2B7F">
                            <w:pPr>
                              <w:jc w:val="center"/>
                              <w:rPr>
                                <w:rFonts w:ascii="ＭＳ ゴシック" w:eastAsia="ＭＳ ゴシック" w:hAnsi="ＭＳ ゴシック"/>
                              </w:rPr>
                            </w:pPr>
                            <w:r>
                              <w:rPr>
                                <w:rFonts w:ascii="ＭＳ ゴシック" w:eastAsia="ＭＳ ゴシック" w:hAnsi="ＭＳ ゴシック" w:hint="eastAsia"/>
                              </w:rPr>
                              <w:t>指導事例集ｐ．２５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3pt;margin-top:-21.25pt;width:125.2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" fillcolor="#cff" strokeweight=".5pt">
                <v:textbox>
                  <w:txbxContent>
                    <w:p w:rsidR="008D2B7F" w:rsidRDefault="008D2B7F" w:rsidP="008D2B7F">
                      <w:pPr>
                        <w:jc w:val="center"/>
                        <w:rPr>
                          <w:rFonts w:ascii="ＭＳ ゴシック" w:eastAsia="ＭＳ ゴシック" w:hAnsi="ＭＳ ゴシック"/>
                        </w:rPr>
                      </w:pPr>
                      <w:r>
                        <w:rPr>
                          <w:rFonts w:ascii="ＭＳ ゴシック" w:eastAsia="ＭＳ ゴシック" w:hAnsi="ＭＳ ゴシック" w:hint="eastAsia"/>
                        </w:rPr>
                        <w:t>指導事例集ｐ．２５</w:t>
                      </w:r>
                    </w:p>
                  </w:txbxContent>
                </v:textbox>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5648" behindDoc="0" locked="0" layoutInCell="1" allowOverlap="1" wp14:anchorId="3703E018" wp14:editId="2AB8D28F">
                <wp:simplePos x="0" y="0"/>
                <wp:positionH relativeFrom="column">
                  <wp:posOffset>-62865</wp:posOffset>
                </wp:positionH>
                <wp:positionV relativeFrom="paragraph">
                  <wp:posOffset>233045</wp:posOffset>
                </wp:positionV>
                <wp:extent cx="6505575" cy="12382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505575" cy="1238250"/>
                        </a:xfrm>
                        <a:prstGeom prst="rect">
                          <a:avLst/>
                        </a:prstGeom>
                        <a:solidFill>
                          <a:srgbClr val="FFFFCC"/>
                        </a:solid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rsidR="005E2777" w:rsidRPr="00646099" w:rsidRDefault="005E2777" w:rsidP="005E2777">
                            <w:pPr>
                              <w:rPr>
                                <w:rFonts w:asciiTheme="majorEastAsia" w:eastAsiaTheme="majorEastAsia" w:hAnsiTheme="majorEastAsia"/>
                              </w:rPr>
                            </w:pPr>
                            <w:r w:rsidRPr="00646099">
                              <w:rPr>
                                <w:rFonts w:asciiTheme="majorEastAsia" w:eastAsiaTheme="majorEastAsia" w:hAnsiTheme="majorEastAsia" w:hint="eastAsia"/>
                              </w:rPr>
                              <w:t>生徒に見られるつまずき</w:t>
                            </w:r>
                          </w:p>
                          <w:p w:rsidR="005E2777" w:rsidRPr="00646099" w:rsidRDefault="005E2777" w:rsidP="005E2777">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646099">
                              <w:rPr>
                                <w:rFonts w:ascii="HG丸ｺﾞｼｯｸM-PRO" w:eastAsia="HG丸ｺﾞｼｯｸM-PRO" w:hAnsi="HG丸ｺﾞｼｯｸM-PRO" w:hint="eastAsia"/>
                              </w:rPr>
                              <w:t>文章題の数値や文字を使って、問題を解決するための</w:t>
                            </w:r>
                            <w:r>
                              <w:rPr>
                                <w:rFonts w:ascii="HG丸ｺﾞｼｯｸM-PRO" w:eastAsia="HG丸ｺﾞｼｯｸM-PRO" w:hAnsi="HG丸ｺﾞｼｯｸM-PRO" w:hint="eastAsia"/>
                              </w:rPr>
                              <w:t>連立</w:t>
                            </w:r>
                            <w:r w:rsidRPr="00646099">
                              <w:rPr>
                                <w:rFonts w:ascii="HG丸ｺﾞｼｯｸM-PRO" w:eastAsia="HG丸ｺﾞｼｯｸM-PRO" w:hAnsi="HG丸ｺﾞｼｯｸM-PRO" w:hint="eastAsia"/>
                              </w:rPr>
                              <w:t>方程式を立式することができない</w:t>
                            </w:r>
                          </w:p>
                          <w:p w:rsidR="005E2777" w:rsidRDefault="005E2777" w:rsidP="005E2777">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5E2777" w:rsidRPr="00646099" w:rsidRDefault="005E2777" w:rsidP="005E2777">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問題場面から、立式するために必要な情報を選択し、図や表などを用いて視覚的に整理することで、数量関係を</w:t>
                            </w:r>
                            <w:r>
                              <w:rPr>
                                <w:rFonts w:ascii="HG丸ｺﾞｼｯｸM-PRO" w:eastAsia="HG丸ｺﾞｼｯｸM-PRO" w:hAnsi="HG丸ｺﾞｼｯｸM-PRO" w:hint="eastAsia"/>
                              </w:rPr>
                              <w:t>とら</w:t>
                            </w:r>
                            <w:r>
                              <w:rPr>
                                <w:rFonts w:ascii="HG丸ｺﾞｼｯｸM-PRO" w:eastAsia="HG丸ｺﾞｼｯｸM-PRO" w:hAnsi="HG丸ｺﾞｼｯｸM-PRO" w:hint="eastAsia"/>
                              </w:rPr>
                              <w:t>えて立式できるようにする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95pt;margin-top:18.35pt;width:512.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" fillcolor="#ffc" strokeweight=".5pt">
                <v:textbox>
                  <w:txbxContent>
                    <w:p w:rsidR="005E2777" w:rsidRPr="00646099" w:rsidRDefault="005E2777" w:rsidP="005E2777">
                      <w:pPr>
                        <w:rPr>
                          <w:rFonts w:asciiTheme="majorEastAsia" w:eastAsiaTheme="majorEastAsia" w:hAnsiTheme="majorEastAsia"/>
                        </w:rPr>
                      </w:pPr>
                      <w:r w:rsidRPr="00646099">
                        <w:rPr>
                          <w:rFonts w:asciiTheme="majorEastAsia" w:eastAsiaTheme="majorEastAsia" w:hAnsiTheme="majorEastAsia" w:hint="eastAsia"/>
                        </w:rPr>
                        <w:t>生徒に見られるつまずき</w:t>
                      </w:r>
                    </w:p>
                    <w:p w:rsidR="005E2777" w:rsidRPr="00646099" w:rsidRDefault="005E2777" w:rsidP="005E2777">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646099">
                        <w:rPr>
                          <w:rFonts w:ascii="HG丸ｺﾞｼｯｸM-PRO" w:eastAsia="HG丸ｺﾞｼｯｸM-PRO" w:hAnsi="HG丸ｺﾞｼｯｸM-PRO" w:hint="eastAsia"/>
                        </w:rPr>
                        <w:t>文章題の数値や文字を使って、問題を解決するための</w:t>
                      </w:r>
                      <w:r>
                        <w:rPr>
                          <w:rFonts w:ascii="HG丸ｺﾞｼｯｸM-PRO" w:eastAsia="HG丸ｺﾞｼｯｸM-PRO" w:hAnsi="HG丸ｺﾞｼｯｸM-PRO" w:hint="eastAsia"/>
                        </w:rPr>
                        <w:t>連立</w:t>
                      </w:r>
                      <w:r w:rsidRPr="00646099">
                        <w:rPr>
                          <w:rFonts w:ascii="HG丸ｺﾞｼｯｸM-PRO" w:eastAsia="HG丸ｺﾞｼｯｸM-PRO" w:hAnsi="HG丸ｺﾞｼｯｸM-PRO" w:hint="eastAsia"/>
                        </w:rPr>
                        <w:t>方程式を立式することができない</w:t>
                      </w:r>
                    </w:p>
                    <w:p w:rsidR="005E2777" w:rsidRDefault="005E2777" w:rsidP="005E2777">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5E2777" w:rsidRPr="00646099" w:rsidRDefault="005E2777" w:rsidP="005E2777">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問題場面から、立式するために必要な情報を選択し、図や表などを用いて視覚的に整理することで、数量関係を</w:t>
                      </w:r>
                      <w:r>
                        <w:rPr>
                          <w:rFonts w:ascii="HG丸ｺﾞｼｯｸM-PRO" w:eastAsia="HG丸ｺﾞｼｯｸM-PRO" w:hAnsi="HG丸ｺﾞｼｯｸM-PRO" w:hint="eastAsia"/>
                        </w:rPr>
                        <w:t>とら</w:t>
                      </w:r>
                      <w:r>
                        <w:rPr>
                          <w:rFonts w:ascii="HG丸ｺﾞｼｯｸM-PRO" w:eastAsia="HG丸ｺﾞｼｯｸM-PRO" w:hAnsi="HG丸ｺﾞｼｯｸM-PRO" w:hint="eastAsia"/>
                        </w:rPr>
                        <w:t>えて立式できるようにする</w:t>
                      </w:r>
                    </w:p>
                  </w:txbxContent>
                </v:textbox>
              </v:shape>
            </w:pict>
          </mc:Fallback>
        </mc:AlternateContent>
      </w:r>
    </w:p>
    <w:p w:rsidR="005E2777" w:rsidRDefault="005E2777" w:rsidP="008C4569">
      <w:pPr>
        <w:jc w:val="center"/>
        <w:rPr>
          <w:rFonts w:asciiTheme="majorEastAsia" w:eastAsiaTheme="majorEastAsia" w:hAnsiTheme="majorEastAsia" w:hint="eastAsia"/>
          <w:sz w:val="28"/>
        </w:rPr>
      </w:pPr>
    </w:p>
    <w:p w:rsidR="005E2777" w:rsidRDefault="005E2777" w:rsidP="008C4569">
      <w:pPr>
        <w:jc w:val="center"/>
        <w:rPr>
          <w:rFonts w:asciiTheme="majorEastAsia" w:eastAsiaTheme="majorEastAsia" w:hAnsiTheme="majorEastAsia" w:hint="eastAsia"/>
          <w:sz w:val="28"/>
        </w:rPr>
      </w:pPr>
    </w:p>
    <w:p w:rsidR="005E2777" w:rsidRDefault="005E2777" w:rsidP="008C4569">
      <w:pPr>
        <w:jc w:val="center"/>
        <w:rPr>
          <w:rFonts w:asciiTheme="majorEastAsia" w:eastAsiaTheme="majorEastAsia" w:hAnsiTheme="majorEastAsia" w:hint="eastAsia"/>
          <w:sz w:val="28"/>
        </w:rPr>
      </w:pPr>
    </w:p>
    <w:p w:rsidR="004E41AF" w:rsidRPr="005E2777" w:rsidRDefault="005E2777" w:rsidP="005E277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学年・単元名　　</w:t>
      </w:r>
      <w:r w:rsidR="003728BB" w:rsidRPr="005E2777">
        <w:rPr>
          <w:rFonts w:ascii="HG丸ｺﾞｼｯｸM-PRO" w:eastAsia="HG丸ｺﾞｼｯｸM-PRO" w:hAnsi="HG丸ｺﾞｼｯｸM-PRO"/>
          <w:szCs w:val="21"/>
        </w:rPr>
        <w:t>第</w:t>
      </w:r>
      <w:r w:rsidR="00F90A05" w:rsidRPr="005E2777">
        <w:rPr>
          <w:rFonts w:ascii="HG丸ｺﾞｼｯｸM-PRO" w:eastAsia="HG丸ｺﾞｼｯｸM-PRO" w:hAnsi="HG丸ｺﾞｼｯｸM-PRO"/>
          <w:szCs w:val="21"/>
        </w:rPr>
        <w:t>２</w:t>
      </w:r>
      <w:r w:rsidR="003728BB" w:rsidRPr="005E2777">
        <w:rPr>
          <w:rFonts w:ascii="HG丸ｺﾞｼｯｸM-PRO" w:eastAsia="HG丸ｺﾞｼｯｸM-PRO" w:hAnsi="HG丸ｺﾞｼｯｸM-PRO"/>
          <w:szCs w:val="21"/>
        </w:rPr>
        <w:t xml:space="preserve">学年　</w:t>
      </w:r>
      <w:r w:rsidR="00F90A05" w:rsidRPr="005E2777">
        <w:rPr>
          <w:rFonts w:ascii="HG丸ｺﾞｼｯｸM-PRO" w:eastAsia="HG丸ｺﾞｼｯｸM-PRO" w:hAnsi="HG丸ｺﾞｼｯｸM-PRO"/>
          <w:szCs w:val="21"/>
        </w:rPr>
        <w:t>連立</w:t>
      </w:r>
      <w:r w:rsidR="003728BB" w:rsidRPr="005E2777">
        <w:rPr>
          <w:rFonts w:ascii="HG丸ｺﾞｼｯｸM-PRO" w:eastAsia="HG丸ｺﾞｼｯｸM-PRO" w:hAnsi="HG丸ｺﾞｼｯｸM-PRO"/>
          <w:szCs w:val="21"/>
        </w:rPr>
        <w:t>方程式（数と式領域）</w:t>
      </w:r>
    </w:p>
    <w:p w:rsidR="008C4569" w:rsidRDefault="008C4569" w:rsidP="008C4569">
      <w:pPr>
        <w:rPr>
          <w:rFonts w:ascii="HG丸ｺﾞｼｯｸM-PRO" w:eastAsia="HG丸ｺﾞｼｯｸM-PRO" w:hAnsi="HG丸ｺﾞｼｯｸM-PRO"/>
        </w:rPr>
      </w:pPr>
    </w:p>
    <w:p w:rsidR="003728BB" w:rsidRPr="008C4569" w:rsidRDefault="005E2777" w:rsidP="008C4569">
      <w:pPr>
        <w:rPr>
          <w:rFonts w:ascii="HG丸ｺﾞｼｯｸM-PRO" w:eastAsia="HG丸ｺﾞｼｯｸM-PRO" w:hAnsi="HG丸ｺﾞｼｯｸM-PRO"/>
        </w:rPr>
      </w:pPr>
      <w:r>
        <w:rPr>
          <w:rFonts w:ascii="HG丸ｺﾞｼｯｸM-PRO" w:eastAsia="HG丸ｺﾞｼｯｸM-PRO" w:hAnsi="HG丸ｺﾞｼｯｸM-PRO" w:hint="eastAsia"/>
        </w:rPr>
        <w:t>２</w:t>
      </w:r>
      <w:r w:rsidR="003728BB" w:rsidRPr="008C4569">
        <w:rPr>
          <w:rFonts w:ascii="HG丸ｺﾞｼｯｸM-PRO" w:eastAsia="HG丸ｺﾞｼｯｸM-PRO" w:hAnsi="HG丸ｺﾞｼｯｸM-PRO"/>
        </w:rPr>
        <w:t xml:space="preserve">　</w:t>
      </w:r>
      <w:r w:rsidR="003D54C4" w:rsidRPr="008C4569">
        <w:rPr>
          <w:rFonts w:ascii="HG丸ｺﾞｼｯｸM-PRO" w:eastAsia="HG丸ｺﾞｼｯｸM-PRO" w:hAnsi="HG丸ｺﾞｼｯｸM-PRO"/>
        </w:rPr>
        <w:t>単元目標</w:t>
      </w:r>
    </w:p>
    <w:p w:rsidR="003D54C4" w:rsidRPr="008C4569" w:rsidRDefault="004D7589" w:rsidP="008C4569">
      <w:pPr>
        <w:ind w:leftChars="100" w:left="210" w:firstLineChars="100" w:firstLine="210"/>
        <w:rPr>
          <w:rFonts w:ascii="HG丸ｺﾞｼｯｸM-PRO" w:eastAsia="HG丸ｺﾞｼｯｸM-PRO" w:hAnsi="HG丸ｺﾞｼｯｸM-PRO"/>
        </w:rPr>
      </w:pPr>
      <w:r w:rsidRPr="008C4569">
        <w:rPr>
          <w:rFonts w:ascii="HG丸ｺﾞｼｯｸM-PRO" w:eastAsia="HG丸ｺﾞｼｯｸM-PRO" w:hAnsi="HG丸ｺﾞｼｯｸM-PRO"/>
        </w:rPr>
        <w:t>文章題の中の数量関係を読み取るために、図や表を用いて場面を視覚化し、問題を解決するための</w:t>
      </w:r>
      <w:r w:rsidR="006C7D54" w:rsidRPr="008C4569">
        <w:rPr>
          <w:rFonts w:ascii="HG丸ｺﾞｼｯｸM-PRO" w:eastAsia="HG丸ｺﾞｼｯｸM-PRO" w:hAnsi="HG丸ｺﾞｼｯｸM-PRO"/>
        </w:rPr>
        <w:t>連立</w:t>
      </w:r>
      <w:r w:rsidRPr="008C4569">
        <w:rPr>
          <w:rFonts w:ascii="HG丸ｺﾞｼｯｸM-PRO" w:eastAsia="HG丸ｺﾞｼｯｸM-PRO" w:hAnsi="HG丸ｺﾞｼｯｸM-PRO"/>
        </w:rPr>
        <w:t>方程式</w:t>
      </w:r>
      <w:r w:rsidR="006C6978">
        <w:rPr>
          <w:rFonts w:ascii="HG丸ｺﾞｼｯｸM-PRO" w:eastAsia="HG丸ｺﾞｼｯｸM-PRO" w:hAnsi="HG丸ｺﾞｼｯｸM-PRO" w:hint="eastAsia"/>
        </w:rPr>
        <w:t>が</w:t>
      </w:r>
      <w:r w:rsidRPr="008C4569">
        <w:rPr>
          <w:rFonts w:ascii="HG丸ｺﾞｼｯｸM-PRO" w:eastAsia="HG丸ｺﾞｼｯｸM-PRO" w:hAnsi="HG丸ｺﾞｼｯｸM-PRO"/>
        </w:rPr>
        <w:t>立式できる。</w:t>
      </w:r>
    </w:p>
    <w:p w:rsidR="008C4569" w:rsidRDefault="008C4569" w:rsidP="008C4569">
      <w:pPr>
        <w:rPr>
          <w:rFonts w:ascii="HG丸ｺﾞｼｯｸM-PRO" w:eastAsia="HG丸ｺﾞｼｯｸM-PRO" w:hAnsi="HG丸ｺﾞｼｯｸM-PRO"/>
        </w:rPr>
      </w:pPr>
    </w:p>
    <w:p w:rsidR="003D54C4" w:rsidRPr="008C4569" w:rsidRDefault="005E2777" w:rsidP="008C4569">
      <w:pPr>
        <w:rPr>
          <w:rFonts w:ascii="HG丸ｺﾞｼｯｸM-PRO" w:eastAsia="HG丸ｺﾞｼｯｸM-PRO" w:hAnsi="HG丸ｺﾞｼｯｸM-PRO"/>
        </w:rPr>
      </w:pPr>
      <w:r>
        <w:rPr>
          <w:rFonts w:ascii="HG丸ｺﾞｼｯｸM-PRO" w:eastAsia="HG丸ｺﾞｼｯｸM-PRO" w:hAnsi="HG丸ｺﾞｼｯｸM-PRO" w:hint="eastAsia"/>
        </w:rPr>
        <w:t>３</w:t>
      </w:r>
      <w:r w:rsidR="003D54C4" w:rsidRPr="008C4569">
        <w:rPr>
          <w:rFonts w:ascii="HG丸ｺﾞｼｯｸM-PRO" w:eastAsia="HG丸ｺﾞｼｯｸM-PRO" w:hAnsi="HG丸ｺﾞｼｯｸM-PRO"/>
        </w:rPr>
        <w:t xml:space="preserve">　単元の内容</w:t>
      </w:r>
    </w:p>
    <w:p w:rsidR="003D54C4" w:rsidRPr="008C4569" w:rsidRDefault="003D54C4" w:rsidP="008C4569">
      <w:pPr>
        <w:rPr>
          <w:rFonts w:ascii="HG丸ｺﾞｼｯｸM-PRO" w:eastAsia="HG丸ｺﾞｼｯｸM-PRO" w:hAnsi="HG丸ｺﾞｼｯｸM-PRO"/>
        </w:rPr>
      </w:pPr>
      <w:r w:rsidRPr="008C4569">
        <w:rPr>
          <w:rFonts w:ascii="HG丸ｺﾞｼｯｸM-PRO" w:eastAsia="HG丸ｺﾞｼｯｸM-PRO" w:hAnsi="HG丸ｺﾞｼｯｸM-PRO"/>
        </w:rPr>
        <w:t xml:space="preserve">　</w:t>
      </w:r>
      <w:r w:rsidR="004D7589" w:rsidRPr="008C4569">
        <w:rPr>
          <w:rFonts w:ascii="HG丸ｺﾞｼｯｸM-PRO" w:eastAsia="HG丸ｺﾞｼｯｸM-PRO" w:hAnsi="HG丸ｺﾞｼｯｸM-PRO"/>
        </w:rPr>
        <w:t>・</w:t>
      </w:r>
      <w:r w:rsidR="00F90A05" w:rsidRPr="008C4569">
        <w:rPr>
          <w:rFonts w:ascii="HG丸ｺﾞｼｯｸM-PRO" w:eastAsia="HG丸ｺﾞｼｯｸM-PRO" w:hAnsi="HG丸ｺﾞｼｯｸM-PRO"/>
        </w:rPr>
        <w:t>連立</w:t>
      </w:r>
      <w:r w:rsidR="004D7589" w:rsidRPr="008C4569">
        <w:rPr>
          <w:rFonts w:ascii="HG丸ｺﾞｼｯｸM-PRO" w:eastAsia="HG丸ｺﾞｼｯｸM-PRO" w:hAnsi="HG丸ｺﾞｼｯｸM-PRO"/>
        </w:rPr>
        <w:t>方程式とその解の意味</w:t>
      </w:r>
    </w:p>
    <w:p w:rsidR="004D7589" w:rsidRPr="008C4569" w:rsidRDefault="004D7589" w:rsidP="008C4569">
      <w:pPr>
        <w:rPr>
          <w:rFonts w:ascii="HG丸ｺﾞｼｯｸM-PRO" w:eastAsia="HG丸ｺﾞｼｯｸM-PRO" w:hAnsi="HG丸ｺﾞｼｯｸM-PRO"/>
        </w:rPr>
      </w:pPr>
      <w:r w:rsidRPr="008C4569">
        <w:rPr>
          <w:rFonts w:ascii="HG丸ｺﾞｼｯｸM-PRO" w:eastAsia="HG丸ｺﾞｼｯｸM-PRO" w:hAnsi="HG丸ｺﾞｼｯｸM-PRO"/>
        </w:rPr>
        <w:t xml:space="preserve">　・</w:t>
      </w:r>
      <w:r w:rsidR="00F90A05" w:rsidRPr="008C4569">
        <w:rPr>
          <w:rFonts w:ascii="HG丸ｺﾞｼｯｸM-PRO" w:eastAsia="HG丸ｺﾞｼｯｸM-PRO" w:hAnsi="HG丸ｺﾞｼｯｸM-PRO"/>
        </w:rPr>
        <w:t>加減法による連立方程式の解き方</w:t>
      </w:r>
    </w:p>
    <w:p w:rsidR="00F90A05" w:rsidRPr="008C4569" w:rsidRDefault="00F90A05" w:rsidP="008C4569">
      <w:pPr>
        <w:rPr>
          <w:rFonts w:ascii="HG丸ｺﾞｼｯｸM-PRO" w:eastAsia="HG丸ｺﾞｼｯｸM-PRO" w:hAnsi="HG丸ｺﾞｼｯｸM-PRO"/>
        </w:rPr>
      </w:pPr>
      <w:r w:rsidRPr="008C4569">
        <w:rPr>
          <w:rFonts w:ascii="HG丸ｺﾞｼｯｸM-PRO" w:eastAsia="HG丸ｺﾞｼｯｸM-PRO" w:hAnsi="HG丸ｺﾞｼｯｸM-PRO"/>
        </w:rPr>
        <w:t xml:space="preserve">　・代入法による連立方程式の解き方</w:t>
      </w:r>
    </w:p>
    <w:p w:rsidR="004D7589" w:rsidRPr="006C6978" w:rsidRDefault="004D7589" w:rsidP="008C4569">
      <w:pPr>
        <w:rPr>
          <w:rFonts w:ascii="HG丸ｺﾞｼｯｸM-PRO" w:eastAsia="HG丸ｺﾞｼｯｸM-PRO" w:hAnsi="HG丸ｺﾞｼｯｸM-PRO"/>
          <w:b/>
        </w:rPr>
      </w:pPr>
      <w:r w:rsidRPr="006C6978">
        <w:rPr>
          <w:rFonts w:ascii="HG丸ｺﾞｼｯｸM-PRO" w:eastAsia="HG丸ｺﾞｼｯｸM-PRO" w:hAnsi="HG丸ｺﾞｼｯｸM-PRO"/>
          <w:b/>
        </w:rPr>
        <w:t xml:space="preserve">　・</w:t>
      </w:r>
      <w:r w:rsidR="00F90A05" w:rsidRPr="006C6978">
        <w:rPr>
          <w:rFonts w:ascii="HG丸ｺﾞｼｯｸM-PRO" w:eastAsia="HG丸ｺﾞｼｯｸM-PRO" w:hAnsi="HG丸ｺﾞｼｯｸM-PRO"/>
          <w:b/>
        </w:rPr>
        <w:t>連立</w:t>
      </w:r>
      <w:r w:rsidRPr="006C6978">
        <w:rPr>
          <w:rFonts w:ascii="HG丸ｺﾞｼｯｸM-PRO" w:eastAsia="HG丸ｺﾞｼｯｸM-PRO" w:hAnsi="HG丸ｺﾞｼｯｸM-PRO"/>
          <w:b/>
        </w:rPr>
        <w:t>方程式の利用</w:t>
      </w:r>
    </w:p>
    <w:p w:rsidR="008C4569" w:rsidRDefault="008C4569" w:rsidP="008C4569">
      <w:pPr>
        <w:rPr>
          <w:rFonts w:ascii="HG丸ｺﾞｼｯｸM-PRO" w:eastAsia="HG丸ｺﾞｼｯｸM-PRO" w:hAnsi="HG丸ｺﾞｼｯｸM-PRO"/>
        </w:rPr>
      </w:pPr>
    </w:p>
    <w:p w:rsidR="004D7589" w:rsidRPr="008C4569" w:rsidRDefault="005E2777" w:rsidP="008C4569">
      <w:pPr>
        <w:rPr>
          <w:rFonts w:ascii="HG丸ｺﾞｼｯｸM-PRO" w:eastAsia="HG丸ｺﾞｼｯｸM-PRO" w:hAnsi="HG丸ｺﾞｼｯｸM-PRO"/>
        </w:rPr>
      </w:pPr>
      <w:r>
        <w:rPr>
          <w:rFonts w:ascii="HG丸ｺﾞｼｯｸM-PRO" w:eastAsia="HG丸ｺﾞｼｯｸM-PRO" w:hAnsi="HG丸ｺﾞｼｯｸM-PRO" w:hint="eastAsia"/>
        </w:rPr>
        <w:t>４</w:t>
      </w:r>
      <w:r w:rsidR="004D7589" w:rsidRPr="008C4569">
        <w:rPr>
          <w:rFonts w:ascii="HG丸ｺﾞｼｯｸM-PRO" w:eastAsia="HG丸ｺﾞｼｯｸM-PRO" w:hAnsi="HG丸ｺﾞｼｯｸM-PRO"/>
        </w:rPr>
        <w:t xml:space="preserve">　本時の目標</w:t>
      </w:r>
    </w:p>
    <w:p w:rsidR="00E84CBF" w:rsidRPr="008C4569" w:rsidRDefault="00E84CBF" w:rsidP="008C4569">
      <w:pPr>
        <w:rPr>
          <w:rFonts w:ascii="HG丸ｺﾞｼｯｸM-PRO" w:eastAsia="HG丸ｺﾞｼｯｸM-PRO" w:hAnsi="HG丸ｺﾞｼｯｸM-PRO"/>
        </w:rPr>
      </w:pPr>
      <w:r w:rsidRPr="008C4569">
        <w:rPr>
          <w:rFonts w:ascii="HG丸ｺﾞｼｯｸM-PRO" w:eastAsia="HG丸ｺﾞｼｯｸM-PRO" w:hAnsi="HG丸ｺﾞｼｯｸM-PRO"/>
        </w:rPr>
        <w:t xml:space="preserve">　・問題の中の数量の関係を表に表すことができる。</w:t>
      </w:r>
    </w:p>
    <w:p w:rsidR="00E84CBF" w:rsidRPr="008C4569" w:rsidRDefault="00E84CBF" w:rsidP="008C4569">
      <w:pPr>
        <w:rPr>
          <w:rFonts w:ascii="HG丸ｺﾞｼｯｸM-PRO" w:eastAsia="HG丸ｺﾞｼｯｸM-PRO" w:hAnsi="HG丸ｺﾞｼｯｸM-PRO"/>
          <w:color w:val="FF0000"/>
        </w:rPr>
      </w:pPr>
      <w:r w:rsidRPr="008C4569">
        <w:rPr>
          <w:rFonts w:ascii="HG丸ｺﾞｼｯｸM-PRO" w:eastAsia="HG丸ｺﾞｼｯｸM-PRO" w:hAnsi="HG丸ｺﾞｼｯｸM-PRO"/>
        </w:rPr>
        <w:t xml:space="preserve">　・表を使って連立方程式をつくることができる。</w:t>
      </w:r>
    </w:p>
    <w:p w:rsidR="008C4569" w:rsidRDefault="008C4569" w:rsidP="008C4569">
      <w:pPr>
        <w:rPr>
          <w:rFonts w:ascii="HG丸ｺﾞｼｯｸM-PRO" w:eastAsia="HG丸ｺﾞｼｯｸM-PRO" w:hAnsi="HG丸ｺﾞｼｯｸM-PRO"/>
        </w:rPr>
      </w:pPr>
    </w:p>
    <w:p w:rsidR="006C4D7F" w:rsidRPr="008C4569" w:rsidRDefault="005E2777" w:rsidP="008C4569">
      <w:pPr>
        <w:rPr>
          <w:rFonts w:ascii="HG丸ｺﾞｼｯｸM-PRO" w:eastAsia="HG丸ｺﾞｼｯｸM-PRO" w:hAnsi="HG丸ｺﾞｼｯｸM-PRO"/>
        </w:rPr>
      </w:pPr>
      <w:r>
        <w:rPr>
          <w:rFonts w:ascii="HG丸ｺﾞｼｯｸM-PRO" w:eastAsia="HG丸ｺﾞｼｯｸM-PRO" w:hAnsi="HG丸ｺﾞｼｯｸM-PRO" w:hint="eastAsia"/>
        </w:rPr>
        <w:t>５</w:t>
      </w:r>
      <w:r w:rsidR="006C4D7F" w:rsidRPr="008C4569">
        <w:rPr>
          <w:rFonts w:ascii="HG丸ｺﾞｼｯｸM-PRO" w:eastAsia="HG丸ｺﾞｼｯｸM-PRO" w:hAnsi="HG丸ｺﾞｼｯｸM-PRO"/>
        </w:rPr>
        <w:t xml:space="preserve">　</w:t>
      </w:r>
      <w:r w:rsidR="00B40E7C" w:rsidRPr="008C4569">
        <w:rPr>
          <w:rFonts w:ascii="HG丸ｺﾞｼｯｸM-PRO" w:eastAsia="HG丸ｺﾞｼｯｸM-PRO" w:hAnsi="HG丸ｺﾞｼｯｸM-PRO"/>
        </w:rPr>
        <w:t>本時の展開</w:t>
      </w:r>
    </w:p>
    <w:tbl>
      <w:tblPr>
        <w:tblStyle w:val="a3"/>
        <w:tblW w:w="9326" w:type="dxa"/>
        <w:tblInd w:w="421" w:type="dxa"/>
        <w:tblLook w:val="04A0" w:firstRow="1" w:lastRow="0" w:firstColumn="1" w:lastColumn="0" w:noHBand="0" w:noVBand="1"/>
      </w:tblPr>
      <w:tblGrid>
        <w:gridCol w:w="680"/>
        <w:gridCol w:w="3691"/>
        <w:gridCol w:w="4955"/>
      </w:tblGrid>
      <w:tr w:rsidR="00F90A05" w:rsidRPr="008C4569" w:rsidTr="008C4569">
        <w:tc>
          <w:tcPr>
            <w:tcW w:w="680" w:type="dxa"/>
          </w:tcPr>
          <w:p w:rsidR="00B40E7C" w:rsidRPr="008C4569" w:rsidRDefault="00B40E7C" w:rsidP="008C4569">
            <w:pPr>
              <w:rPr>
                <w:rFonts w:ascii="HG丸ｺﾞｼｯｸM-PRO" w:eastAsia="HG丸ｺﾞｼｯｸM-PRO" w:hAnsi="HG丸ｺﾞｼｯｸM-PRO"/>
                <w:color w:val="FF0000"/>
              </w:rPr>
            </w:pPr>
            <w:r w:rsidRPr="008C4569">
              <w:rPr>
                <w:rFonts w:ascii="HG丸ｺﾞｼｯｸM-PRO" w:eastAsia="HG丸ｺﾞｼｯｸM-PRO" w:hAnsi="HG丸ｺﾞｼｯｸM-PRO"/>
                <w:color w:val="FF0000"/>
              </w:rPr>
              <w:t xml:space="preserve">　</w:t>
            </w:r>
          </w:p>
        </w:tc>
        <w:tc>
          <w:tcPr>
            <w:tcW w:w="3691" w:type="dxa"/>
          </w:tcPr>
          <w:p w:rsidR="00B40E7C" w:rsidRPr="008C4569" w:rsidRDefault="00B40E7C" w:rsidP="004E6BD2">
            <w:pPr>
              <w:jc w:val="center"/>
              <w:rPr>
                <w:rFonts w:ascii="HG丸ｺﾞｼｯｸM-PRO" w:eastAsia="HG丸ｺﾞｼｯｸM-PRO" w:hAnsi="HG丸ｺﾞｼｯｸM-PRO"/>
              </w:rPr>
            </w:pPr>
            <w:r w:rsidRPr="008C4569">
              <w:rPr>
                <w:rFonts w:ascii="HG丸ｺﾞｼｯｸM-PRO" w:eastAsia="HG丸ｺﾞｼｯｸM-PRO" w:hAnsi="HG丸ｺﾞｼｯｸM-PRO" w:hint="eastAsia"/>
              </w:rPr>
              <w:t>生徒の活動</w:t>
            </w:r>
          </w:p>
        </w:tc>
        <w:tc>
          <w:tcPr>
            <w:tcW w:w="4955" w:type="dxa"/>
          </w:tcPr>
          <w:p w:rsidR="00B40E7C" w:rsidRDefault="00B40E7C" w:rsidP="004E6BD2">
            <w:pPr>
              <w:jc w:val="center"/>
              <w:rPr>
                <w:rFonts w:ascii="HG丸ｺﾞｼｯｸM-PRO" w:eastAsia="HG丸ｺﾞｼｯｸM-PRO" w:hAnsi="HG丸ｺﾞｼｯｸM-PRO"/>
              </w:rPr>
            </w:pPr>
            <w:r w:rsidRPr="008C4569">
              <w:rPr>
                <w:rFonts w:ascii="HG丸ｺﾞｼｯｸM-PRO" w:eastAsia="HG丸ｺﾞｼｯｸM-PRO" w:hAnsi="HG丸ｺﾞｼｯｸM-PRO" w:hint="eastAsia"/>
              </w:rPr>
              <w:t>指導上の留意点</w:t>
            </w:r>
          </w:p>
          <w:p w:rsidR="004E6BD2" w:rsidRPr="008C4569" w:rsidRDefault="004E6BD2" w:rsidP="004E6BD2">
            <w:pPr>
              <w:jc w:val="center"/>
              <w:rPr>
                <w:rFonts w:ascii="HG丸ｺﾞｼｯｸM-PRO" w:eastAsia="HG丸ｺﾞｼｯｸM-PRO" w:hAnsi="HG丸ｺﾞｼｯｸM-PRO"/>
              </w:rPr>
            </w:pPr>
            <w:r w:rsidRPr="00336B89">
              <w:rPr>
                <w:rFonts w:ascii="ＭＳ ゴシック" w:eastAsia="ＭＳ ゴシック" w:hAnsi="ＭＳ ゴシック"/>
                <w:b/>
              </w:rPr>
              <w:t>太字：つまずきに対する手立て</w:t>
            </w:r>
          </w:p>
        </w:tc>
      </w:tr>
      <w:tr w:rsidR="00F90A05" w:rsidRPr="008C4569" w:rsidTr="008C4569">
        <w:trPr>
          <w:trHeight w:val="1229"/>
        </w:trPr>
        <w:tc>
          <w:tcPr>
            <w:tcW w:w="680" w:type="dxa"/>
          </w:tcPr>
          <w:p w:rsidR="00B40E7C" w:rsidRPr="008C4569" w:rsidRDefault="00B40E7C"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rPr>
              <w:t>導入</w:t>
            </w:r>
          </w:p>
        </w:tc>
        <w:tc>
          <w:tcPr>
            <w:tcW w:w="3691" w:type="dxa"/>
          </w:tcPr>
          <w:p w:rsidR="0012565B" w:rsidRPr="008C4569" w:rsidRDefault="008C4569"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B27F40C" wp14:editId="46CA76B5">
                      <wp:simplePos x="0" y="0"/>
                      <wp:positionH relativeFrom="column">
                        <wp:posOffset>190500</wp:posOffset>
                      </wp:positionH>
                      <wp:positionV relativeFrom="paragraph">
                        <wp:posOffset>252730</wp:posOffset>
                      </wp:positionV>
                      <wp:extent cx="4933950" cy="333375"/>
                      <wp:effectExtent l="0" t="0" r="19050" b="28575"/>
                      <wp:wrapNone/>
                      <wp:docPr id="3" name="フローチャート: 代替処理 3"/>
                      <wp:cNvGraphicFramePr/>
                      <a:graphic xmlns:a="http://schemas.openxmlformats.org/drawingml/2006/main">
                        <a:graphicData uri="http://schemas.microsoft.com/office/word/2010/wordprocessingShape">
                          <wps:wsp>
                            <wps:cNvSpPr/>
                            <wps:spPr>
                              <a:xfrm>
                                <a:off x="0" y="0"/>
                                <a:ext cx="4933950" cy="33337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565B" w:rsidRPr="008C4569" w:rsidRDefault="0012565B" w:rsidP="0012565B">
                                  <w:pPr>
                                    <w:jc w:val="cente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：問題文を読んで、</w:t>
                                  </w:r>
                                  <w:r w:rsidR="0059239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連立</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方程式を作ることができる。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8" type="#_x0000_t176" style="position:absolute;left:0;text-align:left;margin-left:15pt;margin-top:19.9pt;width:38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" fillcolor="white [3212]" strokecolor="black [3213]" strokeweight="1pt">
                      <v:textbox>
                        <w:txbxContent>
                          <w:p w:rsidR="0012565B" w:rsidRPr="008C4569" w:rsidRDefault="0012565B" w:rsidP="0012565B">
                            <w:pPr>
                              <w:jc w:val="cente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：問題文を読んで、</w:t>
                            </w:r>
                            <w:r w:rsidR="0059239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連立</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方程式を作ることができる。</w:t>
                            </w:r>
                          </w:p>
                        </w:txbxContent>
                      </v:textbox>
                    </v:shape>
                  </w:pict>
                </mc:Fallback>
              </mc:AlternateContent>
            </w:r>
            <w:r>
              <w:rPr>
                <w:rFonts w:ascii="HG丸ｺﾞｼｯｸM-PRO" w:eastAsia="HG丸ｺﾞｼｯｸM-PRO" w:hAnsi="HG丸ｺﾞｼｯｸM-PRO" w:hint="eastAsia"/>
              </w:rPr>
              <w:t>１　本時の目標を確認する</w:t>
            </w:r>
          </w:p>
        </w:tc>
        <w:tc>
          <w:tcPr>
            <w:tcW w:w="4955" w:type="dxa"/>
          </w:tcPr>
          <w:p w:rsidR="00B40E7C" w:rsidRPr="008C4569" w:rsidRDefault="004E6BD2" w:rsidP="008C456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40E7C" w:rsidRPr="008C4569">
              <w:rPr>
                <w:rFonts w:ascii="HG丸ｺﾞｼｯｸM-PRO" w:eastAsia="HG丸ｺﾞｼｯｸM-PRO" w:hAnsi="HG丸ｺﾞｼｯｸM-PRO" w:hint="eastAsia"/>
              </w:rPr>
              <w:t>本時の目標を確認し、見通しを立てさせる。</w:t>
            </w:r>
          </w:p>
        </w:tc>
      </w:tr>
      <w:tr w:rsidR="00F90A05" w:rsidRPr="008C4569" w:rsidTr="008C4569">
        <w:tc>
          <w:tcPr>
            <w:tcW w:w="680" w:type="dxa"/>
          </w:tcPr>
          <w:p w:rsidR="00B40E7C" w:rsidRPr="008C4569" w:rsidRDefault="00B40E7C"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rPr>
              <w:t>展開</w:t>
            </w:r>
          </w:p>
        </w:tc>
        <w:tc>
          <w:tcPr>
            <w:tcW w:w="3691" w:type="dxa"/>
          </w:tcPr>
          <w:p w:rsidR="00B40E7C" w:rsidRPr="008C4569" w:rsidRDefault="00B40E7C"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rPr>
              <w:t>２　問題１について考える。</w:t>
            </w:r>
          </w:p>
          <w:p w:rsidR="00D8751E" w:rsidRPr="008C4569" w:rsidRDefault="005E2777"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noProof/>
              </w:rPr>
              <mc:AlternateContent>
                <mc:Choice Requires="wps">
                  <w:drawing>
                    <wp:anchor distT="0" distB="0" distL="114300" distR="114300" simplePos="0" relativeHeight="251651072" behindDoc="0" locked="0" layoutInCell="1" allowOverlap="1" wp14:anchorId="5A44E980" wp14:editId="20BEC52B">
                      <wp:simplePos x="0" y="0"/>
                      <wp:positionH relativeFrom="column">
                        <wp:posOffset>104775</wp:posOffset>
                      </wp:positionH>
                      <wp:positionV relativeFrom="paragraph">
                        <wp:posOffset>64135</wp:posOffset>
                      </wp:positionV>
                      <wp:extent cx="4991100" cy="819150"/>
                      <wp:effectExtent l="0" t="0" r="19050" b="19050"/>
                      <wp:wrapNone/>
                      <wp:docPr id="4" name="フローチャート: 代替処理 4"/>
                      <wp:cNvGraphicFramePr/>
                      <a:graphic xmlns:a="http://schemas.openxmlformats.org/drawingml/2006/main">
                        <a:graphicData uri="http://schemas.microsoft.com/office/word/2010/wordprocessingShape">
                          <wps:wsp>
                            <wps:cNvSpPr/>
                            <wps:spPr>
                              <a:xfrm>
                                <a:off x="0" y="0"/>
                                <a:ext cx="4991100" cy="819150"/>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565B" w:rsidRPr="008C4569" w:rsidRDefault="0012565B" w:rsidP="00F1044A">
                                  <w:pPr>
                                    <w:autoSpaceDE w:val="0"/>
                                    <w:autoSpaceDN w:val="0"/>
                                    <w:adjustRightInd w:val="0"/>
                                    <w:jc w:val="left"/>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問題</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F1044A"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239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ある中学校の今年度の</w:t>
                                  </w:r>
                                  <w:r w:rsidR="0059239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入学者数は男女合わせて223人で、</w:t>
                                  </w:r>
                                  <w:r w:rsidR="0059239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昨年度</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の入学者数</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３人増えました。男子は</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昨年度より</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％増え</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、女子は昨年度より３％減りました。昨年度の</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男子の</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入学者数と女子の</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入学者数を</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求めなさい。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代替処理 4" o:spid="_x0000_s1029" type="#_x0000_t176" style="position:absolute;left:0;text-align:left;margin-left:8.25pt;margin-top:5.05pt;width:393pt;height:6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" fillcolor="white [3212]" strokecolor="black [3213]" strokeweight="1pt">
                      <v:textbox>
                        <w:txbxContent>
                          <w:p w:rsidR="0012565B" w:rsidRPr="008C4569" w:rsidRDefault="0012565B" w:rsidP="00F1044A">
                            <w:pPr>
                              <w:autoSpaceDE w:val="0"/>
                              <w:autoSpaceDN w:val="0"/>
                              <w:adjustRightInd w:val="0"/>
                              <w:jc w:val="left"/>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問題</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F1044A"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239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ある中学校の今年度の</w:t>
                            </w:r>
                            <w:r w:rsidR="0059239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入学者数は男女合わせて223人で、</w:t>
                            </w:r>
                            <w:r w:rsidR="0059239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昨年度</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の入学者数</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３人増えました。男子は</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昨年度より</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％増え</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、女子は昨年度より３％減りました。昨年度の</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男子の</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入学者数と女子の</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入学者数を</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求めなさい。</w:t>
                            </w:r>
                          </w:p>
                        </w:txbxContent>
                      </v:textbox>
                    </v:shape>
                  </w:pict>
                </mc:Fallback>
              </mc:AlternateContent>
            </w: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295454" w:rsidRPr="008C4569" w:rsidRDefault="005E2777" w:rsidP="008C4569">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2070A41F" wp14:editId="1C550850">
                      <wp:simplePos x="0" y="0"/>
                      <wp:positionH relativeFrom="column">
                        <wp:posOffset>104775</wp:posOffset>
                      </wp:positionH>
                      <wp:positionV relativeFrom="paragraph">
                        <wp:posOffset>60325</wp:posOffset>
                      </wp:positionV>
                      <wp:extent cx="1533525" cy="3143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533525" cy="314325"/>
                              </a:xfrm>
                              <a:prstGeom prst="rect">
                                <a:avLst/>
                              </a:prstGeom>
                              <a:solidFill>
                                <a:schemeClr val="accent4">
                                  <a:lumMod val="20000"/>
                                  <a:lumOff val="80000"/>
                                </a:schemeClr>
                              </a:solidFill>
                              <a:ln w="6350">
                                <a:solidFill>
                                  <a:prstClr val="black"/>
                                </a:solidFill>
                              </a:ln>
                              <a:effectLst/>
                            </wps:spPr>
                            <wps:txb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ワークシート①使用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8.25pt;margin-top:4.75pt;width:120.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" fillcolor="#fff2cc [663]" strokeweight=".5pt">
                      <v:textbo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ワークシート①使用</w:t>
                            </w:r>
                          </w:p>
                        </w:txbxContent>
                      </v:textbox>
                    </v:shape>
                  </w:pict>
                </mc:Fallback>
              </mc:AlternateContent>
            </w:r>
          </w:p>
          <w:p w:rsidR="00D8751E" w:rsidRPr="008C4569" w:rsidRDefault="00D8751E" w:rsidP="008C4569">
            <w:pPr>
              <w:rPr>
                <w:rFonts w:ascii="HG丸ｺﾞｼｯｸM-PRO" w:eastAsia="HG丸ｺﾞｼｯｸM-PRO" w:hAnsi="HG丸ｺﾞｼｯｸM-PRO"/>
              </w:rPr>
            </w:pPr>
          </w:p>
          <w:p w:rsidR="00B40E7C" w:rsidRPr="004E6BD2" w:rsidRDefault="004E6BD2" w:rsidP="004E6BD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B40E7C" w:rsidRPr="004E6BD2">
              <w:rPr>
                <w:rFonts w:ascii="HG丸ｺﾞｼｯｸM-PRO" w:eastAsia="HG丸ｺﾞｼｯｸM-PRO" w:hAnsi="HG丸ｺﾞｼｯｸM-PRO"/>
              </w:rPr>
              <w:t>図や表に当てはまる数や式を考える。</w:t>
            </w:r>
          </w:p>
          <w:p w:rsidR="00B40E7C" w:rsidRPr="004E6BD2" w:rsidRDefault="004E6BD2" w:rsidP="004E6BD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B40E7C" w:rsidRPr="004E6BD2">
              <w:rPr>
                <w:rFonts w:ascii="HG丸ｺﾞｼｯｸM-PRO" w:eastAsia="HG丸ｺﾞｼｯｸM-PRO" w:hAnsi="HG丸ｺﾞｼｯｸM-PRO"/>
              </w:rPr>
              <w:t>図や表を利用して、</w:t>
            </w:r>
            <w:r w:rsidR="00BA624D" w:rsidRPr="004E6BD2">
              <w:rPr>
                <w:rFonts w:ascii="HG丸ｺﾞｼｯｸM-PRO" w:eastAsia="HG丸ｺﾞｼｯｸM-PRO" w:hAnsi="HG丸ｺﾞｼｯｸM-PRO"/>
              </w:rPr>
              <w:t>連立</w:t>
            </w:r>
            <w:r w:rsidR="00B40E7C" w:rsidRPr="004E6BD2">
              <w:rPr>
                <w:rFonts w:ascii="HG丸ｺﾞｼｯｸM-PRO" w:eastAsia="HG丸ｺﾞｼｯｸM-PRO" w:hAnsi="HG丸ｺﾞｼｯｸM-PRO"/>
              </w:rPr>
              <w:t>方程式を作る。</w:t>
            </w:r>
          </w:p>
          <w:p w:rsidR="00D8751E" w:rsidRPr="008C4569" w:rsidRDefault="00D8751E" w:rsidP="008C4569">
            <w:pPr>
              <w:ind w:left="210" w:hangingChars="100" w:hanging="210"/>
              <w:rPr>
                <w:rFonts w:ascii="HG丸ｺﾞｼｯｸM-PRO" w:eastAsia="HG丸ｺﾞｼｯｸM-PRO" w:hAnsi="HG丸ｺﾞｼｯｸM-PRO"/>
              </w:rPr>
            </w:pPr>
          </w:p>
          <w:p w:rsidR="00B40E7C" w:rsidRPr="008C4569" w:rsidRDefault="00B40E7C" w:rsidP="008C4569">
            <w:pPr>
              <w:rPr>
                <w:rFonts w:ascii="HG丸ｺﾞｼｯｸM-PRO" w:eastAsia="HG丸ｺﾞｼｯｸM-PRO" w:hAnsi="HG丸ｺﾞｼｯｸM-PRO"/>
              </w:rPr>
            </w:pPr>
            <w:r w:rsidRPr="008C4569">
              <w:rPr>
                <w:rFonts w:ascii="HG丸ｺﾞｼｯｸM-PRO" w:eastAsia="HG丸ｺﾞｼｯｸM-PRO" w:hAnsi="HG丸ｺﾞｼｯｸM-PRO"/>
              </w:rPr>
              <w:lastRenderedPageBreak/>
              <w:t>３　問題２について考える。</w:t>
            </w:r>
          </w:p>
          <w:p w:rsidR="00D8751E" w:rsidRPr="008C4569" w:rsidRDefault="009F2671"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19336D7D" wp14:editId="64FC2362">
                      <wp:simplePos x="0" y="0"/>
                      <wp:positionH relativeFrom="column">
                        <wp:posOffset>152400</wp:posOffset>
                      </wp:positionH>
                      <wp:positionV relativeFrom="paragraph">
                        <wp:posOffset>11430</wp:posOffset>
                      </wp:positionV>
                      <wp:extent cx="5076825" cy="1533525"/>
                      <wp:effectExtent l="0" t="0" r="28575" b="28575"/>
                      <wp:wrapNone/>
                      <wp:docPr id="5" name="フローチャート: 代替処理 5"/>
                      <wp:cNvGraphicFramePr/>
                      <a:graphic xmlns:a="http://schemas.openxmlformats.org/drawingml/2006/main">
                        <a:graphicData uri="http://schemas.microsoft.com/office/word/2010/wordprocessingShape">
                          <wps:wsp>
                            <wps:cNvSpPr/>
                            <wps:spPr>
                              <a:xfrm>
                                <a:off x="0" y="0"/>
                                <a:ext cx="5076825" cy="153352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751E" w:rsidRPr="008C4569" w:rsidRDefault="00D8751E" w:rsidP="0012565B">
                                  <w:pPr>
                                    <w:jc w:val="left"/>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問題２</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自宅から学校まで</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6400</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ｍ</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の道のりを、自宅からバス停Aまで歩き、そこからバス停Bまでバスで移動した</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あと、</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学校まで歩くと、全体で40分かかった。</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歩く</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速さは毎分50ｍ、バスの</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速さは</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毎時15㎞で、バス停Bから学校までにかかった時間は、自宅からバス停Aまでにかかった時間の２倍であった。自宅から</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バス停</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Aま</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でに</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かかった時間と、バス停Aか</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バス停Bま</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でに</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かかった時間は、それぞれ何分か求めなさい。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代替処理 5" o:spid="_x0000_s1031" type="#_x0000_t176" style="position:absolute;left:0;text-align:left;margin-left:12pt;margin-top:.9pt;width:399.75pt;height:1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" fillcolor="white [3212]" strokecolor="black [3213]" strokeweight="1pt">
                      <v:textbox>
                        <w:txbxContent>
                          <w:p w:rsidR="00D8751E" w:rsidRPr="008C4569" w:rsidRDefault="00D8751E" w:rsidP="0012565B">
                            <w:pPr>
                              <w:jc w:val="left"/>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問題２</w:t>
                            </w:r>
                            <w:r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自宅から学校まで</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6400</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ｍ</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の道のりを、自宅からバス停Aまで歩き、そこからバス停Bまでバスで移動した</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あと、</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学校まで歩くと、全体で40分かかった。</w:t>
                            </w:r>
                            <w:r w:rsidR="00BA624D"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歩く</w:t>
                            </w:r>
                            <w:r w:rsidR="00BA624D"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速さは毎分50ｍ、バスの</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速さは</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毎時15㎞で、バス停Bから学校までにかかった時間は、自宅からバス停Aまでにかかった時間の２倍であった。自宅から</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バス停</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Aま</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でに</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かかった時間と、バス停Aか</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ら</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バス停Bま</w:t>
                            </w:r>
                            <w:r w:rsidR="00C8387E" w:rsidRPr="008C4569">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でに</w:t>
                            </w:r>
                            <w:r w:rsidR="00C8387E" w:rsidRPr="008C4569">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かかった時間は、それぞれ何分か求めなさい。</w:t>
                            </w:r>
                          </w:p>
                        </w:txbxContent>
                      </v:textbox>
                    </v:shape>
                  </w:pict>
                </mc:Fallback>
              </mc:AlternateContent>
            </w: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BA624D" w:rsidRPr="008C4569" w:rsidRDefault="00BA624D" w:rsidP="008C4569">
            <w:pPr>
              <w:rPr>
                <w:rFonts w:ascii="HG丸ｺﾞｼｯｸM-PRO" w:eastAsia="HG丸ｺﾞｼｯｸM-PRO" w:hAnsi="HG丸ｺﾞｼｯｸM-PRO"/>
              </w:rPr>
            </w:pPr>
          </w:p>
          <w:p w:rsidR="005E2777" w:rsidRDefault="005E2777" w:rsidP="004E6BD2">
            <w:pPr>
              <w:ind w:left="210" w:hangingChars="100" w:hanging="210"/>
              <w:rPr>
                <w:rFonts w:ascii="HG丸ｺﾞｼｯｸM-PRO" w:eastAsia="HG丸ｺﾞｼｯｸM-PRO" w:hAnsi="HG丸ｺﾞｼｯｸM-PRO" w:hint="eastAsia"/>
              </w:rPr>
            </w:pPr>
          </w:p>
          <w:p w:rsidR="00B40E7C" w:rsidRPr="004E6BD2" w:rsidRDefault="004E6BD2" w:rsidP="004E6BD2">
            <w:pPr>
              <w:ind w:left="210" w:hangingChars="100" w:hanging="210"/>
              <w:rPr>
                <w:rFonts w:ascii="HG丸ｺﾞｼｯｸM-PRO" w:eastAsia="HG丸ｺﾞｼｯｸM-PRO" w:hAnsi="HG丸ｺﾞｼｯｸM-PRO"/>
              </w:rPr>
            </w:pPr>
            <w:r w:rsidRPr="004E6BD2">
              <w:rPr>
                <w:rFonts w:ascii="HG丸ｺﾞｼｯｸM-PRO" w:eastAsia="HG丸ｺﾞｼｯｸM-PRO" w:hAnsi="HG丸ｺﾞｼｯｸM-PRO" w:hint="eastAsia"/>
              </w:rPr>
              <w:t>・</w:t>
            </w:r>
            <w:r w:rsidR="00B40E7C" w:rsidRPr="004E6BD2">
              <w:rPr>
                <w:rFonts w:ascii="HG丸ｺﾞｼｯｸM-PRO" w:eastAsia="HG丸ｺﾞｼｯｸM-PRO" w:hAnsi="HG丸ｺﾞｼｯｸM-PRO"/>
              </w:rPr>
              <w:t>図や表に当てはまる数や式を考える。</w:t>
            </w:r>
          </w:p>
          <w:p w:rsidR="00B40E7C" w:rsidRPr="008C4569" w:rsidRDefault="004E6BD2" w:rsidP="008C4569">
            <w:pPr>
              <w:rPr>
                <w:rFonts w:ascii="HG丸ｺﾞｼｯｸM-PRO" w:eastAsia="HG丸ｺﾞｼｯｸM-PRO" w:hAnsi="HG丸ｺﾞｼｯｸM-PRO"/>
              </w:rPr>
            </w:pPr>
            <w:r>
              <w:rPr>
                <w:rFonts w:ascii="HG丸ｺﾞｼｯｸM-PRO" w:eastAsia="HG丸ｺﾞｼｯｸM-PRO" w:hAnsi="HG丸ｺﾞｼｯｸM-PRO" w:hint="eastAsia"/>
              </w:rPr>
              <w:t>・</w:t>
            </w:r>
            <w:r w:rsidR="00B40E7C" w:rsidRPr="008C4569">
              <w:rPr>
                <w:rFonts w:ascii="HG丸ｺﾞｼｯｸM-PRO" w:eastAsia="HG丸ｺﾞｼｯｸM-PRO" w:hAnsi="HG丸ｺﾞｼｯｸM-PRO"/>
              </w:rPr>
              <w:t>小グループで話し合う。</w:t>
            </w:r>
          </w:p>
          <w:p w:rsidR="007A38C9" w:rsidRPr="004E6BD2" w:rsidRDefault="004E6BD2" w:rsidP="004E6BD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4E6BD2">
              <w:rPr>
                <w:rFonts w:ascii="HG丸ｺﾞｼｯｸM-PRO" w:eastAsia="HG丸ｺﾞｼｯｸM-PRO" w:hAnsi="HG丸ｺﾞｼｯｸM-PRO"/>
              </w:rPr>
              <w:t>各グループで図や表を作成し発表する。</w:t>
            </w:r>
          </w:p>
          <w:p w:rsidR="00D8751E" w:rsidRDefault="004E6BD2" w:rsidP="008C4569">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7456" behindDoc="0" locked="0" layoutInCell="1" allowOverlap="1" wp14:anchorId="37E651AD" wp14:editId="19D822FB">
                      <wp:simplePos x="0" y="0"/>
                      <wp:positionH relativeFrom="column">
                        <wp:posOffset>47625</wp:posOffset>
                      </wp:positionH>
                      <wp:positionV relativeFrom="paragraph">
                        <wp:posOffset>40005</wp:posOffset>
                      </wp:positionV>
                      <wp:extent cx="153352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533525" cy="314325"/>
                              </a:xfrm>
                              <a:prstGeom prst="rect">
                                <a:avLst/>
                              </a:prstGeom>
                              <a:solidFill>
                                <a:srgbClr val="FFC000">
                                  <a:lumMod val="20000"/>
                                  <a:lumOff val="80000"/>
                                </a:srgbClr>
                              </a:solidFill>
                              <a:ln w="6350">
                                <a:solidFill>
                                  <a:prstClr val="black"/>
                                </a:solidFill>
                              </a:ln>
                              <a:effectLst/>
                            </wps:spPr>
                            <wps:txb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ワークシート②使用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3.75pt;margin-top:3.15pt;width:120.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" fillcolor="#fff2cc" strokeweight=".5pt">
                      <v:textbo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ワークシート②使用</w:t>
                            </w:r>
                          </w:p>
                        </w:txbxContent>
                      </v:textbox>
                    </v:shape>
                  </w:pict>
                </mc:Fallback>
              </mc:AlternateContent>
            </w:r>
          </w:p>
          <w:p w:rsidR="00295454" w:rsidRPr="008C4569" w:rsidRDefault="004E6BD2" w:rsidP="008C4569">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1552" behindDoc="0" locked="0" layoutInCell="1" allowOverlap="1" wp14:anchorId="1289C632" wp14:editId="4A852842">
                      <wp:simplePos x="0" y="0"/>
                      <wp:positionH relativeFrom="column">
                        <wp:posOffset>57151</wp:posOffset>
                      </wp:positionH>
                      <wp:positionV relativeFrom="paragraph">
                        <wp:posOffset>152400</wp:posOffset>
                      </wp:positionV>
                      <wp:extent cx="15240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524000" cy="314325"/>
                              </a:xfrm>
                              <a:prstGeom prst="rect">
                                <a:avLst/>
                              </a:prstGeom>
                              <a:solidFill>
                                <a:srgbClr val="FFC000">
                                  <a:lumMod val="20000"/>
                                  <a:lumOff val="80000"/>
                                </a:srgbClr>
                              </a:solidFill>
                              <a:ln w="6350">
                                <a:solidFill>
                                  <a:prstClr val="black"/>
                                </a:solidFill>
                              </a:ln>
                              <a:effectLst/>
                            </wps:spPr>
                            <wps:txb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参考：授業の様子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3" type="#_x0000_t202" style="position:absolute;left:0;text-align:left;margin-left:4.5pt;margin-top:12pt;width:120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" fillcolor="#fff2cc" strokeweight=".5pt">
                      <v:textbo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参考：授業の様子</w:t>
                            </w:r>
                          </w:p>
                        </w:txbxContent>
                      </v:textbox>
                    </v:shape>
                  </w:pict>
                </mc:Fallback>
              </mc:AlternateContent>
            </w:r>
          </w:p>
          <w:p w:rsidR="004E6BD2" w:rsidRDefault="004E6BD2" w:rsidP="008C4569">
            <w:pPr>
              <w:rPr>
                <w:rFonts w:ascii="HG丸ｺﾞｼｯｸM-PRO" w:eastAsia="HG丸ｺﾞｼｯｸM-PRO" w:hAnsi="HG丸ｺﾞｼｯｸM-PRO"/>
              </w:rPr>
            </w:pPr>
          </w:p>
          <w:p w:rsidR="005E2777" w:rsidRDefault="005E2777" w:rsidP="008C4569">
            <w:pPr>
              <w:rPr>
                <w:rFonts w:ascii="HG丸ｺﾞｼｯｸM-PRO" w:eastAsia="HG丸ｺﾞｼｯｸM-PRO" w:hAnsi="HG丸ｺﾞｼｯｸM-PRO" w:hint="eastAsia"/>
              </w:rPr>
            </w:pPr>
          </w:p>
          <w:p w:rsidR="007A38C9" w:rsidRPr="008C4569" w:rsidRDefault="004E6BD2" w:rsidP="008C4569">
            <w:pPr>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全体で確認する。</w:t>
            </w:r>
          </w:p>
          <w:p w:rsidR="007A38C9" w:rsidRPr="008C4569" w:rsidRDefault="004E6BD2" w:rsidP="005E277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どのような図や表の作り方が数量関係をとらえやすいか</w:t>
            </w:r>
            <w:r w:rsidR="005E2777">
              <w:rPr>
                <w:rFonts w:ascii="HG丸ｺﾞｼｯｸM-PRO" w:eastAsia="HG丸ｺﾞｼｯｸM-PRO" w:hAnsi="HG丸ｺﾞｼｯｸM-PRO" w:hint="eastAsia"/>
              </w:rPr>
              <w:t>話し合う</w:t>
            </w:r>
            <w:r w:rsidR="007A38C9" w:rsidRPr="008C4569">
              <w:rPr>
                <w:rFonts w:ascii="HG丸ｺﾞｼｯｸM-PRO" w:eastAsia="HG丸ｺﾞｼｯｸM-PRO" w:hAnsi="HG丸ｺﾞｼｯｸM-PRO"/>
              </w:rPr>
              <w:t>。</w:t>
            </w:r>
          </w:p>
        </w:tc>
        <w:tc>
          <w:tcPr>
            <w:tcW w:w="4955" w:type="dxa"/>
          </w:tcPr>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D8751E" w:rsidRDefault="00D8751E" w:rsidP="008C4569">
            <w:pPr>
              <w:rPr>
                <w:rFonts w:ascii="HG丸ｺﾞｼｯｸM-PRO" w:eastAsia="HG丸ｺﾞｼｯｸM-PRO" w:hAnsi="HG丸ｺﾞｼｯｸM-PRO" w:hint="eastAsia"/>
              </w:rPr>
            </w:pPr>
          </w:p>
          <w:p w:rsidR="005E2777" w:rsidRPr="008C4569" w:rsidRDefault="005E2777" w:rsidP="008C4569">
            <w:pPr>
              <w:rPr>
                <w:rFonts w:ascii="HG丸ｺﾞｼｯｸM-PRO" w:eastAsia="HG丸ｺﾞｼｯｸM-PRO" w:hAnsi="HG丸ｺﾞｼｯｸM-PRO"/>
              </w:rPr>
            </w:pPr>
          </w:p>
          <w:p w:rsidR="00B40E7C" w:rsidRPr="004E6BD2" w:rsidRDefault="004E6BD2" w:rsidP="004E6BD2">
            <w:pPr>
              <w:ind w:left="211" w:hangingChars="100" w:hanging="211"/>
              <w:rPr>
                <w:rFonts w:ascii="ＭＳ ゴシック" w:eastAsia="ＭＳ ゴシック" w:hAnsi="ＭＳ ゴシック"/>
                <w:b/>
              </w:rPr>
            </w:pPr>
            <w:r>
              <w:rPr>
                <w:rFonts w:ascii="ＭＳ ゴシック" w:eastAsia="ＭＳ ゴシック" w:hAnsi="ＭＳ ゴシック" w:hint="eastAsia"/>
                <w:b/>
              </w:rPr>
              <w:t>・</w:t>
            </w:r>
            <w:r w:rsidR="00B40E7C" w:rsidRPr="004E6BD2">
              <w:rPr>
                <w:rFonts w:ascii="ＭＳ ゴシック" w:eastAsia="ＭＳ ゴシック" w:hAnsi="ＭＳ ゴシック" w:hint="eastAsia"/>
                <w:b/>
              </w:rPr>
              <w:t>数量関係をとらえるために、図（線分図）や表を活用することを示す。</w:t>
            </w:r>
          </w:p>
          <w:p w:rsidR="00B40E7C" w:rsidRPr="004E6BD2" w:rsidRDefault="004E6BD2" w:rsidP="008C4569">
            <w:pPr>
              <w:rPr>
                <w:rFonts w:ascii="ＭＳ ゴシック" w:eastAsia="ＭＳ ゴシック" w:hAnsi="ＭＳ ゴシック"/>
                <w:b/>
              </w:rPr>
            </w:pPr>
            <w:r>
              <w:rPr>
                <w:rFonts w:ascii="ＭＳ ゴシック" w:eastAsia="ＭＳ ゴシック" w:hAnsi="ＭＳ ゴシック" w:hint="eastAsia"/>
                <w:b/>
              </w:rPr>
              <w:t>・</w:t>
            </w:r>
            <w:r w:rsidR="00B40E7C" w:rsidRPr="004E6BD2">
              <w:rPr>
                <w:rFonts w:ascii="ＭＳ ゴシック" w:eastAsia="ＭＳ ゴシック" w:hAnsi="ＭＳ ゴシック"/>
                <w:b/>
              </w:rPr>
              <w:t>図と表の間の対応について</w:t>
            </w:r>
            <w:r w:rsidRPr="004E6BD2">
              <w:rPr>
                <w:rFonts w:ascii="ＭＳ ゴシック" w:eastAsia="ＭＳ ゴシック" w:hAnsi="ＭＳ ゴシック" w:hint="eastAsia"/>
                <w:b/>
              </w:rPr>
              <w:t>考えさせる</w:t>
            </w:r>
            <w:r w:rsidR="00B40E7C" w:rsidRPr="004E6BD2">
              <w:rPr>
                <w:rFonts w:ascii="ＭＳ ゴシック" w:eastAsia="ＭＳ ゴシック" w:hAnsi="ＭＳ ゴシック"/>
                <w:b/>
              </w:rPr>
              <w:t>。</w:t>
            </w:r>
          </w:p>
          <w:p w:rsidR="00B40E7C" w:rsidRPr="004E6BD2" w:rsidRDefault="004E6BD2" w:rsidP="004E6BD2">
            <w:pPr>
              <w:ind w:left="211" w:hangingChars="100" w:hanging="211"/>
              <w:rPr>
                <w:rFonts w:ascii="ＭＳ ゴシック" w:eastAsia="ＭＳ ゴシック" w:hAnsi="ＭＳ ゴシック"/>
                <w:b/>
              </w:rPr>
            </w:pPr>
            <w:r>
              <w:rPr>
                <w:rFonts w:ascii="ＭＳ ゴシック" w:eastAsia="ＭＳ ゴシック" w:hAnsi="ＭＳ ゴシック" w:hint="eastAsia"/>
                <w:b/>
              </w:rPr>
              <w:t>・</w:t>
            </w:r>
            <w:r w:rsidR="00B40E7C" w:rsidRPr="004E6BD2">
              <w:rPr>
                <w:rFonts w:ascii="ＭＳ ゴシック" w:eastAsia="ＭＳ ゴシック" w:hAnsi="ＭＳ ゴシック"/>
                <w:b/>
              </w:rPr>
              <w:t>完成した図や表から、等しい数量関係に気づかせる。</w:t>
            </w:r>
          </w:p>
          <w:p w:rsidR="00B40E7C" w:rsidRPr="004E6BD2" w:rsidRDefault="004E6BD2" w:rsidP="004E6BD2">
            <w:pPr>
              <w:ind w:left="211" w:hangingChars="100" w:hanging="211"/>
              <w:rPr>
                <w:rFonts w:ascii="ＭＳ ゴシック" w:eastAsia="ＭＳ ゴシック" w:hAnsi="ＭＳ ゴシック"/>
                <w:b/>
              </w:rPr>
            </w:pPr>
            <w:r>
              <w:rPr>
                <w:rFonts w:ascii="ＭＳ ゴシック" w:eastAsia="ＭＳ ゴシック" w:hAnsi="ＭＳ ゴシック" w:hint="eastAsia"/>
                <w:b/>
              </w:rPr>
              <w:t>・</w:t>
            </w:r>
            <w:r w:rsidR="00B40E7C" w:rsidRPr="004E6BD2">
              <w:rPr>
                <w:rFonts w:ascii="ＭＳ ゴシック" w:eastAsia="ＭＳ ゴシック" w:hAnsi="ＭＳ ゴシック"/>
                <w:b/>
              </w:rPr>
              <w:t>等しい数量関係をもとにして、</w:t>
            </w:r>
            <w:r w:rsidR="00BA624D" w:rsidRPr="004E6BD2">
              <w:rPr>
                <w:rFonts w:ascii="ＭＳ ゴシック" w:eastAsia="ＭＳ ゴシック" w:hAnsi="ＭＳ ゴシック"/>
                <w:b/>
              </w:rPr>
              <w:t>連立</w:t>
            </w:r>
            <w:r w:rsidR="00B40E7C" w:rsidRPr="004E6BD2">
              <w:rPr>
                <w:rFonts w:ascii="ＭＳ ゴシック" w:eastAsia="ＭＳ ゴシック" w:hAnsi="ＭＳ ゴシック"/>
                <w:b/>
              </w:rPr>
              <w:t>方程式を作らせる。</w:t>
            </w:r>
          </w:p>
          <w:p w:rsidR="00D8751E" w:rsidRPr="008C4569" w:rsidRDefault="00D8751E" w:rsidP="008C4569">
            <w:pPr>
              <w:rPr>
                <w:rFonts w:ascii="HG丸ｺﾞｼｯｸM-PRO" w:eastAsia="HG丸ｺﾞｼｯｸM-PRO" w:hAnsi="HG丸ｺﾞｼｯｸM-PRO"/>
              </w:rPr>
            </w:pPr>
          </w:p>
          <w:p w:rsidR="00BA624D" w:rsidRDefault="00BA624D" w:rsidP="008C4569">
            <w:pPr>
              <w:rPr>
                <w:rFonts w:ascii="HG丸ｺﾞｼｯｸM-PRO" w:eastAsia="HG丸ｺﾞｼｯｸM-PRO" w:hAnsi="HG丸ｺﾞｼｯｸM-PRO"/>
              </w:rPr>
            </w:pPr>
          </w:p>
          <w:p w:rsidR="008C4569" w:rsidRPr="008C4569" w:rsidRDefault="008C4569" w:rsidP="008C4569">
            <w:pPr>
              <w:rPr>
                <w:rFonts w:ascii="HG丸ｺﾞｼｯｸM-PRO" w:eastAsia="HG丸ｺﾞｼｯｸM-PRO" w:hAnsi="HG丸ｺﾞｼｯｸM-PRO"/>
              </w:rPr>
            </w:pPr>
          </w:p>
          <w:p w:rsidR="00BA624D" w:rsidRPr="008C4569" w:rsidRDefault="00BA624D" w:rsidP="008C4569">
            <w:pPr>
              <w:rPr>
                <w:rFonts w:ascii="HG丸ｺﾞｼｯｸM-PRO" w:eastAsia="HG丸ｺﾞｼｯｸM-PRO" w:hAnsi="HG丸ｺﾞｼｯｸM-PRO"/>
              </w:rPr>
            </w:pPr>
          </w:p>
          <w:p w:rsidR="00C8387E" w:rsidRPr="008C4569" w:rsidRDefault="00C8387E" w:rsidP="008C4569">
            <w:pPr>
              <w:rPr>
                <w:rFonts w:ascii="HG丸ｺﾞｼｯｸM-PRO" w:eastAsia="HG丸ｺﾞｼｯｸM-PRO" w:hAnsi="HG丸ｺﾞｼｯｸM-PRO"/>
              </w:rPr>
            </w:pPr>
          </w:p>
          <w:p w:rsidR="00C8387E" w:rsidRPr="008C4569" w:rsidRDefault="00C8387E" w:rsidP="008C4569">
            <w:pPr>
              <w:rPr>
                <w:rFonts w:ascii="HG丸ｺﾞｼｯｸM-PRO" w:eastAsia="HG丸ｺﾞｼｯｸM-PRO" w:hAnsi="HG丸ｺﾞｼｯｸM-PRO"/>
              </w:rPr>
            </w:pPr>
          </w:p>
          <w:p w:rsidR="00C8387E" w:rsidRPr="008C4569" w:rsidRDefault="00C8387E" w:rsidP="008C4569">
            <w:pPr>
              <w:rPr>
                <w:rFonts w:ascii="HG丸ｺﾞｼｯｸM-PRO" w:eastAsia="HG丸ｺﾞｼｯｸM-PRO" w:hAnsi="HG丸ｺﾞｼｯｸM-PRO"/>
              </w:rPr>
            </w:pPr>
          </w:p>
          <w:p w:rsidR="00C8387E" w:rsidRPr="008C4569" w:rsidRDefault="00C8387E" w:rsidP="008C4569">
            <w:pPr>
              <w:rPr>
                <w:rFonts w:ascii="HG丸ｺﾞｼｯｸM-PRO" w:eastAsia="HG丸ｺﾞｼｯｸM-PRO" w:hAnsi="HG丸ｺﾞｼｯｸM-PRO"/>
              </w:rPr>
            </w:pPr>
          </w:p>
          <w:p w:rsidR="00C8387E" w:rsidRPr="008C4569" w:rsidRDefault="00C8387E" w:rsidP="008C4569">
            <w:pPr>
              <w:rPr>
                <w:rFonts w:ascii="HG丸ｺﾞｼｯｸM-PRO" w:eastAsia="HG丸ｺﾞｼｯｸM-PRO" w:hAnsi="HG丸ｺﾞｼｯｸM-PRO"/>
              </w:rPr>
            </w:pPr>
          </w:p>
          <w:p w:rsidR="007A38C9" w:rsidRPr="004E6BD2" w:rsidRDefault="004E6BD2" w:rsidP="004E6BD2">
            <w:pPr>
              <w:ind w:left="211" w:hangingChars="100" w:hanging="211"/>
              <w:rPr>
                <w:rFonts w:asciiTheme="majorEastAsia" w:eastAsiaTheme="majorEastAsia" w:hAnsiTheme="majorEastAsia"/>
                <w:b/>
              </w:rPr>
            </w:pPr>
            <w:r w:rsidRPr="004E6BD2">
              <w:rPr>
                <w:rFonts w:asciiTheme="majorEastAsia" w:eastAsiaTheme="majorEastAsia" w:hAnsiTheme="majorEastAsia" w:hint="eastAsia"/>
                <w:b/>
              </w:rPr>
              <w:t>・</w:t>
            </w:r>
            <w:r w:rsidR="007A38C9" w:rsidRPr="004E6BD2">
              <w:rPr>
                <w:rFonts w:asciiTheme="majorEastAsia" w:eastAsiaTheme="majorEastAsia" w:hAnsiTheme="majorEastAsia"/>
                <w:b/>
              </w:rPr>
              <w:t>問題１を参考にしながら自分なりの考えをまとめる。</w:t>
            </w:r>
          </w:p>
          <w:p w:rsidR="00295454" w:rsidRPr="008C4569" w:rsidRDefault="004E6BD2" w:rsidP="004E6BD2">
            <w:pPr>
              <w:ind w:left="211" w:hangingChars="100" w:hanging="211"/>
              <w:rPr>
                <w:rFonts w:ascii="HG丸ｺﾞｼｯｸM-PRO" w:eastAsia="HG丸ｺﾞｼｯｸM-PRO" w:hAnsi="HG丸ｺﾞｼｯｸM-PRO"/>
              </w:rPr>
            </w:pPr>
            <w:r w:rsidRPr="002F3C96">
              <w:rPr>
                <w:rFonts w:asciiTheme="majorEastAsia" w:eastAsiaTheme="majorEastAsia" w:hAnsiTheme="majorEastAsia" w:hint="eastAsia"/>
                <w:b/>
                <w:szCs w:val="21"/>
              </w:rPr>
              <w:t>・</w:t>
            </w:r>
            <w:r w:rsidRPr="002F3C96">
              <w:rPr>
                <w:rFonts w:asciiTheme="majorEastAsia" w:eastAsiaTheme="majorEastAsia" w:hAnsiTheme="majorEastAsia"/>
                <w:b/>
                <w:szCs w:val="21"/>
              </w:rPr>
              <w:t>自分の考えをグループで出し合わせ</w:t>
            </w:r>
            <w:r w:rsidRPr="002F3C96">
              <w:rPr>
                <w:rFonts w:asciiTheme="majorEastAsia" w:eastAsiaTheme="majorEastAsia" w:hAnsiTheme="majorEastAsia" w:hint="eastAsia"/>
                <w:b/>
                <w:szCs w:val="21"/>
              </w:rPr>
              <w:t>、図、表、式のどこが結びついているのかを話し合う。</w:t>
            </w:r>
          </w:p>
          <w:p w:rsidR="005E2777" w:rsidRDefault="004E6BD2" w:rsidP="005E2777">
            <w:pPr>
              <w:ind w:left="210" w:hangingChars="100" w:hanging="210"/>
              <w:rPr>
                <w:rFonts w:ascii="HG丸ｺﾞｼｯｸM-PRO" w:eastAsia="HG丸ｺﾞｼｯｸM-PRO" w:hAnsi="HG丸ｺﾞｼｯｸM-PRO"/>
              </w:rPr>
            </w:pPr>
            <w:r w:rsidRPr="004E6BD2">
              <w:rPr>
                <w:rFonts w:ascii="HG丸ｺﾞｼｯｸM-PRO" w:eastAsia="HG丸ｺﾞｼｯｸM-PRO" w:hAnsi="HG丸ｺﾞｼｯｸM-PRO" w:hint="eastAsia"/>
              </w:rPr>
              <w:t>・</w:t>
            </w:r>
            <w:r w:rsidR="007A38C9" w:rsidRPr="004E6BD2">
              <w:rPr>
                <w:rFonts w:ascii="HG丸ｺﾞｼｯｸM-PRO" w:eastAsia="HG丸ｺﾞｼｯｸM-PRO" w:hAnsi="HG丸ｺﾞｼｯｸM-PRO"/>
              </w:rPr>
              <w:t>発表用のボードに図や表を完成させ、黒板に掲示し、グループの代表に説明させる。</w:t>
            </w:r>
          </w:p>
          <w:p w:rsidR="007A38C9" w:rsidRDefault="004E6BD2" w:rsidP="004E6BD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必要があれば、グループの説明を補足し、確認させる。</w:t>
            </w:r>
          </w:p>
          <w:p w:rsidR="004E6BD2" w:rsidRDefault="004E6BD2" w:rsidP="004E6BD2">
            <w:pPr>
              <w:ind w:left="210" w:hangingChars="100" w:hanging="210"/>
              <w:rPr>
                <w:rFonts w:ascii="HG丸ｺﾞｼｯｸM-PRO" w:eastAsia="HG丸ｺﾞｼｯｸM-PRO" w:hAnsi="HG丸ｺﾞｼｯｸM-PRO"/>
              </w:rPr>
            </w:pPr>
          </w:p>
          <w:p w:rsidR="007A38C9" w:rsidRPr="008C4569" w:rsidRDefault="004E6BD2" w:rsidP="008C456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出てきた意見の中から、数量関係のとらえやす</w:t>
            </w:r>
            <w:r w:rsidR="009F2671" w:rsidRPr="008C4569">
              <w:rPr>
                <w:rFonts w:ascii="HG丸ｺﾞｼｯｸM-PRO" w:eastAsia="HG丸ｺﾞｼｯｸM-PRO" w:hAnsi="HG丸ｺﾞｼｯｸM-PRO"/>
              </w:rPr>
              <w:t>い</w:t>
            </w:r>
            <w:r w:rsidR="007A38C9" w:rsidRPr="008C4569">
              <w:rPr>
                <w:rFonts w:ascii="HG丸ｺﾞｼｯｸM-PRO" w:eastAsia="HG丸ｺﾞｼｯｸM-PRO" w:hAnsi="HG丸ｺﾞｼｯｸM-PRO"/>
              </w:rPr>
              <w:t>ものを示す。</w:t>
            </w:r>
          </w:p>
          <w:p w:rsidR="007A38C9" w:rsidRPr="008C4569" w:rsidRDefault="004E6BD2" w:rsidP="008C456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示した図や表が必ずしも使わなければいけないものではなく、自分に適したもので考えたらよいことも補足しておく。</w:t>
            </w:r>
          </w:p>
        </w:tc>
      </w:tr>
      <w:tr w:rsidR="00F90A05" w:rsidRPr="008C4569" w:rsidTr="008C4569">
        <w:tc>
          <w:tcPr>
            <w:tcW w:w="680" w:type="dxa"/>
          </w:tcPr>
          <w:p w:rsidR="00B40E7C" w:rsidRPr="008C4569" w:rsidRDefault="00B40E7C"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rPr>
              <w:lastRenderedPageBreak/>
              <w:t>振り返り</w:t>
            </w:r>
          </w:p>
        </w:tc>
        <w:tc>
          <w:tcPr>
            <w:tcW w:w="3691" w:type="dxa"/>
          </w:tcPr>
          <w:p w:rsidR="007A38C9" w:rsidRPr="008C4569" w:rsidRDefault="007A38C9" w:rsidP="008C4569">
            <w:pPr>
              <w:rPr>
                <w:rFonts w:ascii="HG丸ｺﾞｼｯｸM-PRO" w:eastAsia="HG丸ｺﾞｼｯｸM-PRO" w:hAnsi="HG丸ｺﾞｼｯｸM-PRO"/>
              </w:rPr>
            </w:pPr>
            <w:r w:rsidRPr="008C4569">
              <w:rPr>
                <w:rFonts w:ascii="HG丸ｺﾞｼｯｸM-PRO" w:eastAsia="HG丸ｺﾞｼｯｸM-PRO" w:hAnsi="HG丸ｺﾞｼｯｸM-PRO" w:hint="eastAsia"/>
              </w:rPr>
              <w:t xml:space="preserve">５　</w:t>
            </w:r>
            <w:r w:rsidRPr="008C4569">
              <w:rPr>
                <w:rFonts w:ascii="HG丸ｺﾞｼｯｸM-PRO" w:eastAsia="HG丸ｺﾞｼｯｸM-PRO" w:hAnsi="HG丸ｺﾞｼｯｸM-PRO"/>
              </w:rPr>
              <w:t>まとめ</w:t>
            </w:r>
          </w:p>
          <w:p w:rsidR="007A38C9" w:rsidRPr="008C4569" w:rsidRDefault="004E6BD2" w:rsidP="008C456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本時の目標が達成できたか振り返る。</w:t>
            </w:r>
          </w:p>
          <w:p w:rsidR="00D8751E" w:rsidRPr="008C4569" w:rsidRDefault="004E6BD2" w:rsidP="008C4569">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9504" behindDoc="0" locked="0" layoutInCell="1" allowOverlap="1" wp14:anchorId="67A99112" wp14:editId="6F2F4391">
                      <wp:simplePos x="0" y="0"/>
                      <wp:positionH relativeFrom="column">
                        <wp:posOffset>57150</wp:posOffset>
                      </wp:positionH>
                      <wp:positionV relativeFrom="paragraph">
                        <wp:posOffset>37466</wp:posOffset>
                      </wp:positionV>
                      <wp:extent cx="1533525" cy="3238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533525" cy="323850"/>
                              </a:xfrm>
                              <a:prstGeom prst="rect">
                                <a:avLst/>
                              </a:prstGeom>
                              <a:solidFill>
                                <a:srgbClr val="FFC000">
                                  <a:lumMod val="20000"/>
                                  <a:lumOff val="80000"/>
                                </a:srgbClr>
                              </a:solidFill>
                              <a:ln w="6350">
                                <a:solidFill>
                                  <a:prstClr val="black"/>
                                </a:solidFill>
                              </a:ln>
                              <a:effectLst/>
                            </wps:spPr>
                            <wps:txb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ワークシート③使用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4" type="#_x0000_t202" style="position:absolute;left:0;text-align:left;margin-left:4.5pt;margin-top:2.95pt;width:120.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" fillcolor="#fff2cc" strokeweight=".5pt">
                      <v:textbox>
                        <w:txbxContent>
                          <w:p w:rsidR="004E6BD2" w:rsidRPr="00AF62FA" w:rsidRDefault="004E6BD2" w:rsidP="004E6BD2">
                            <w:pPr>
                              <w:snapToGrid w:val="0"/>
                              <w:rPr>
                                <w:rFonts w:asciiTheme="majorEastAsia" w:eastAsiaTheme="majorEastAsia" w:hAnsiTheme="majorEastAsia"/>
                              </w:rPr>
                            </w:pPr>
                            <w:r>
                              <w:rPr>
                                <w:rFonts w:asciiTheme="majorEastAsia" w:eastAsiaTheme="majorEastAsia" w:hAnsiTheme="majorEastAsia" w:hint="eastAsia"/>
                              </w:rPr>
                              <w:t>ワークシート③使用</w:t>
                            </w:r>
                          </w:p>
                        </w:txbxContent>
                      </v:textbox>
                    </v:shape>
                  </w:pict>
                </mc:Fallback>
              </mc:AlternateContent>
            </w:r>
          </w:p>
          <w:p w:rsidR="00D8751E" w:rsidRPr="008C4569" w:rsidRDefault="00D8751E" w:rsidP="008C4569">
            <w:pPr>
              <w:rPr>
                <w:rFonts w:ascii="HG丸ｺﾞｼｯｸM-PRO" w:eastAsia="HG丸ｺﾞｼｯｸM-PRO" w:hAnsi="HG丸ｺﾞｼｯｸM-PRO"/>
              </w:rPr>
            </w:pPr>
          </w:p>
          <w:p w:rsidR="00D8751E" w:rsidRPr="008C4569" w:rsidRDefault="00D8751E" w:rsidP="008C4569">
            <w:pPr>
              <w:rPr>
                <w:rFonts w:ascii="HG丸ｺﾞｼｯｸM-PRO" w:eastAsia="HG丸ｺﾞｼｯｸM-PRO" w:hAnsi="HG丸ｺﾞｼｯｸM-PRO"/>
              </w:rPr>
            </w:pPr>
          </w:p>
          <w:p w:rsidR="007A38C9" w:rsidRPr="008C4569" w:rsidRDefault="004E6BD2" w:rsidP="008C4569">
            <w:pPr>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授業の振り返りを書く。</w:t>
            </w:r>
          </w:p>
        </w:tc>
        <w:tc>
          <w:tcPr>
            <w:tcW w:w="4955" w:type="dxa"/>
          </w:tcPr>
          <w:p w:rsidR="00B40E7C" w:rsidRPr="008C4569" w:rsidRDefault="004E6BD2" w:rsidP="008C456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hint="eastAsia"/>
              </w:rPr>
              <w:t>問題文から等しい数量関係を見つけて、</w:t>
            </w:r>
            <w:r w:rsidR="00D97284" w:rsidRPr="008C4569">
              <w:rPr>
                <w:rFonts w:ascii="HG丸ｺﾞｼｯｸM-PRO" w:eastAsia="HG丸ｺﾞｼｯｸM-PRO" w:hAnsi="HG丸ｺﾞｼｯｸM-PRO" w:hint="eastAsia"/>
              </w:rPr>
              <w:t>連立</w:t>
            </w:r>
            <w:r w:rsidR="007A38C9" w:rsidRPr="008C4569">
              <w:rPr>
                <w:rFonts w:ascii="HG丸ｺﾞｼｯｸM-PRO" w:eastAsia="HG丸ｺﾞｼｯｸM-PRO" w:hAnsi="HG丸ｺﾞｼｯｸM-PRO" w:hint="eastAsia"/>
              </w:rPr>
              <w:t>方程式を作るときに、図や表を利用することもできることを伝える。</w:t>
            </w:r>
          </w:p>
          <w:p w:rsidR="007A38C9" w:rsidRPr="008C4569" w:rsidRDefault="004E6BD2" w:rsidP="008C456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図や表は常に使えるものではなく、問題に応じて適切なものを選択しなければならないことをおさえる。</w:t>
            </w:r>
          </w:p>
          <w:p w:rsidR="007A38C9" w:rsidRPr="008C4569" w:rsidRDefault="004E6BD2" w:rsidP="008C456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A38C9" w:rsidRPr="008C4569">
              <w:rPr>
                <w:rFonts w:ascii="HG丸ｺﾞｼｯｸM-PRO" w:eastAsia="HG丸ｺﾞｼｯｸM-PRO" w:hAnsi="HG丸ｺﾞｼｯｸM-PRO"/>
              </w:rPr>
              <w:t>授業の振り返りを、プリントに記入させる。</w:t>
            </w:r>
          </w:p>
        </w:tc>
      </w:tr>
    </w:tbl>
    <w:p w:rsidR="00B40E7C" w:rsidRPr="008C4569" w:rsidRDefault="00B40E7C" w:rsidP="008C4569">
      <w:pPr>
        <w:rPr>
          <w:rFonts w:ascii="HG丸ｺﾞｼｯｸM-PRO" w:eastAsia="HG丸ｺﾞｼｯｸM-PRO" w:hAnsi="HG丸ｺﾞｼｯｸM-PRO"/>
        </w:rPr>
      </w:pPr>
    </w:p>
    <w:sectPr w:rsidR="00B40E7C" w:rsidRPr="008C4569" w:rsidSect="005E2777">
      <w:pgSz w:w="11906" w:h="16838"/>
      <w:pgMar w:top="1418" w:right="1134" w:bottom="1134" w:left="1134"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E0" w:rsidRDefault="009C1EE0" w:rsidP="008C4569">
      <w:r>
        <w:separator/>
      </w:r>
    </w:p>
  </w:endnote>
  <w:endnote w:type="continuationSeparator" w:id="0">
    <w:p w:rsidR="009C1EE0" w:rsidRDefault="009C1EE0" w:rsidP="008C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E0" w:rsidRDefault="009C1EE0" w:rsidP="008C4569">
      <w:r>
        <w:separator/>
      </w:r>
    </w:p>
  </w:footnote>
  <w:footnote w:type="continuationSeparator" w:id="0">
    <w:p w:rsidR="009C1EE0" w:rsidRDefault="009C1EE0" w:rsidP="008C4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BB"/>
    <w:rsid w:val="00115CC9"/>
    <w:rsid w:val="0012565B"/>
    <w:rsid w:val="001D695D"/>
    <w:rsid w:val="0021318E"/>
    <w:rsid w:val="00295454"/>
    <w:rsid w:val="003728BB"/>
    <w:rsid w:val="003A63FB"/>
    <w:rsid w:val="003D54C4"/>
    <w:rsid w:val="00472F83"/>
    <w:rsid w:val="004D7589"/>
    <w:rsid w:val="004E41AF"/>
    <w:rsid w:val="004E6BD2"/>
    <w:rsid w:val="0059239D"/>
    <w:rsid w:val="005A4B5B"/>
    <w:rsid w:val="005B616F"/>
    <w:rsid w:val="005E2777"/>
    <w:rsid w:val="006C4D7F"/>
    <w:rsid w:val="006C6978"/>
    <w:rsid w:val="006C7D54"/>
    <w:rsid w:val="007A38C9"/>
    <w:rsid w:val="008C4569"/>
    <w:rsid w:val="008D2B7F"/>
    <w:rsid w:val="009418BB"/>
    <w:rsid w:val="009C1EE0"/>
    <w:rsid w:val="009F2671"/>
    <w:rsid w:val="00B40E7C"/>
    <w:rsid w:val="00BA624D"/>
    <w:rsid w:val="00C8387E"/>
    <w:rsid w:val="00D8751E"/>
    <w:rsid w:val="00D97284"/>
    <w:rsid w:val="00DF3C91"/>
    <w:rsid w:val="00E84CBF"/>
    <w:rsid w:val="00F1044A"/>
    <w:rsid w:val="00F572B7"/>
    <w:rsid w:val="00F90A05"/>
    <w:rsid w:val="00FF1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2F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2F83"/>
    <w:rPr>
      <w:rFonts w:asciiTheme="majorHAnsi" w:eastAsiaTheme="majorEastAsia" w:hAnsiTheme="majorHAnsi" w:cstheme="majorBidi"/>
      <w:sz w:val="18"/>
      <w:szCs w:val="18"/>
    </w:rPr>
  </w:style>
  <w:style w:type="paragraph" w:styleId="a6">
    <w:name w:val="header"/>
    <w:basedOn w:val="a"/>
    <w:link w:val="a7"/>
    <w:uiPriority w:val="99"/>
    <w:unhideWhenUsed/>
    <w:rsid w:val="008C4569"/>
    <w:pPr>
      <w:tabs>
        <w:tab w:val="center" w:pos="4252"/>
        <w:tab w:val="right" w:pos="8504"/>
      </w:tabs>
      <w:snapToGrid w:val="0"/>
    </w:pPr>
  </w:style>
  <w:style w:type="character" w:customStyle="1" w:styleId="a7">
    <w:name w:val="ヘッダー (文字)"/>
    <w:basedOn w:val="a0"/>
    <w:link w:val="a6"/>
    <w:uiPriority w:val="99"/>
    <w:rsid w:val="008C4569"/>
  </w:style>
  <w:style w:type="paragraph" w:styleId="a8">
    <w:name w:val="footer"/>
    <w:basedOn w:val="a"/>
    <w:link w:val="a9"/>
    <w:uiPriority w:val="99"/>
    <w:unhideWhenUsed/>
    <w:rsid w:val="008C4569"/>
    <w:pPr>
      <w:tabs>
        <w:tab w:val="center" w:pos="4252"/>
        <w:tab w:val="right" w:pos="8504"/>
      </w:tabs>
      <w:snapToGrid w:val="0"/>
    </w:pPr>
  </w:style>
  <w:style w:type="character" w:customStyle="1" w:styleId="a9">
    <w:name w:val="フッター (文字)"/>
    <w:basedOn w:val="a0"/>
    <w:link w:val="a8"/>
    <w:uiPriority w:val="99"/>
    <w:rsid w:val="008C4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2F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2F83"/>
    <w:rPr>
      <w:rFonts w:asciiTheme="majorHAnsi" w:eastAsiaTheme="majorEastAsia" w:hAnsiTheme="majorHAnsi" w:cstheme="majorBidi"/>
      <w:sz w:val="18"/>
      <w:szCs w:val="18"/>
    </w:rPr>
  </w:style>
  <w:style w:type="paragraph" w:styleId="a6">
    <w:name w:val="header"/>
    <w:basedOn w:val="a"/>
    <w:link w:val="a7"/>
    <w:uiPriority w:val="99"/>
    <w:unhideWhenUsed/>
    <w:rsid w:val="008C4569"/>
    <w:pPr>
      <w:tabs>
        <w:tab w:val="center" w:pos="4252"/>
        <w:tab w:val="right" w:pos="8504"/>
      </w:tabs>
      <w:snapToGrid w:val="0"/>
    </w:pPr>
  </w:style>
  <w:style w:type="character" w:customStyle="1" w:styleId="a7">
    <w:name w:val="ヘッダー (文字)"/>
    <w:basedOn w:val="a0"/>
    <w:link w:val="a6"/>
    <w:uiPriority w:val="99"/>
    <w:rsid w:val="008C4569"/>
  </w:style>
  <w:style w:type="paragraph" w:styleId="a8">
    <w:name w:val="footer"/>
    <w:basedOn w:val="a"/>
    <w:link w:val="a9"/>
    <w:uiPriority w:val="99"/>
    <w:unhideWhenUsed/>
    <w:rsid w:val="008C4569"/>
    <w:pPr>
      <w:tabs>
        <w:tab w:val="center" w:pos="4252"/>
        <w:tab w:val="right" w:pos="8504"/>
      </w:tabs>
      <w:snapToGrid w:val="0"/>
    </w:pPr>
  </w:style>
  <w:style w:type="character" w:customStyle="1" w:styleId="a9">
    <w:name w:val="フッター (文字)"/>
    <w:basedOn w:val="a0"/>
    <w:link w:val="a8"/>
    <w:uiPriority w:val="99"/>
    <w:rsid w:val="008C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EC0E-FFF1-45A9-9A5B-55DE55DB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久司</dc:creator>
  <cp:keywords/>
  <dc:description/>
  <cp:lastModifiedBy>兵庫県</cp:lastModifiedBy>
  <cp:revision>9</cp:revision>
  <cp:lastPrinted>2018-03-13T05:32:00Z</cp:lastPrinted>
  <dcterms:created xsi:type="dcterms:W3CDTF">2018-03-04T05:58:00Z</dcterms:created>
  <dcterms:modified xsi:type="dcterms:W3CDTF">2018-03-27T05:25:00Z</dcterms:modified>
</cp:coreProperties>
</file>