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099" w:rsidRDefault="00646099" w:rsidP="00646099">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9744" behindDoc="0" locked="0" layoutInCell="1" allowOverlap="1">
                <wp:simplePos x="0" y="0"/>
                <wp:positionH relativeFrom="column">
                  <wp:posOffset>-5715</wp:posOffset>
                </wp:positionH>
                <wp:positionV relativeFrom="paragraph">
                  <wp:posOffset>-5080</wp:posOffset>
                </wp:positionV>
                <wp:extent cx="6505575" cy="13049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6505575" cy="1304925"/>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646099" w:rsidRPr="00646099" w:rsidRDefault="00646099">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646099" w:rsidRPr="00646099" w:rsidRDefault="00646099">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646099">
                              <w:rPr>
                                <w:rFonts w:ascii="HG丸ｺﾞｼｯｸM-PRO" w:eastAsia="HG丸ｺﾞｼｯｸM-PRO" w:hAnsi="HG丸ｺﾞｼｯｸM-PRO" w:hint="eastAsia"/>
                              </w:rPr>
                              <w:t>文章題の数値や文字を使って、問題を解決するための方程式を立式することができない</w:t>
                            </w:r>
                          </w:p>
                          <w:p w:rsidR="00646099" w:rsidRDefault="00646099">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646099" w:rsidRPr="00646099" w:rsidRDefault="00646099" w:rsidP="003C0BCD">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003C0BCD">
                              <w:rPr>
                                <w:rFonts w:ascii="HG丸ｺﾞｼｯｸM-PRO" w:eastAsia="HG丸ｺﾞｼｯｸM-PRO" w:hAnsi="HG丸ｺﾞｼｯｸM-PRO" w:hint="eastAsia"/>
                              </w:rPr>
                              <w:t>問題場面から、立式するために必要な情報を選択し、図や表などを用いて視覚的に整理することで、数量関係をとらえて立式できるようにする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45pt;margin-top:-.4pt;width:512.25pt;height:10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" fillcolor="#ffc" strokeweight=".5pt">
                <v:textbox>
                  <w:txbxContent>
                    <w:p w:rsidR="00646099" w:rsidRPr="00646099" w:rsidRDefault="00646099">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646099" w:rsidRPr="00646099" w:rsidRDefault="00646099">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646099">
                        <w:rPr>
                          <w:rFonts w:ascii="HG丸ｺﾞｼｯｸM-PRO" w:eastAsia="HG丸ｺﾞｼｯｸM-PRO" w:hAnsi="HG丸ｺﾞｼｯｸM-PRO" w:hint="eastAsia"/>
                        </w:rPr>
                        <w:t>文章題の数値や文字を使って、問題を解決するための方程式を立式することができない</w:t>
                      </w:r>
                    </w:p>
                    <w:p w:rsidR="00646099" w:rsidRDefault="00646099">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646099" w:rsidRPr="00646099" w:rsidRDefault="00646099" w:rsidP="003C0BCD">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003C0BCD">
                        <w:rPr>
                          <w:rFonts w:ascii="HG丸ｺﾞｼｯｸM-PRO" w:eastAsia="HG丸ｺﾞｼｯｸM-PRO" w:hAnsi="HG丸ｺﾞｼｯｸM-PRO" w:hint="eastAsia"/>
                        </w:rPr>
                        <w:t>問題場面から、立式するために必要な情報を選択し、図や表などを用いて視覚的に整理することで、数量関係をとらえて立式できるようにする</w:t>
                      </w:r>
                    </w:p>
                  </w:txbxContent>
                </v:textbox>
              </v:shape>
            </w:pict>
          </mc:Fallback>
        </mc:AlternateContent>
      </w:r>
      <w:r w:rsidRPr="00646099">
        <w:rPr>
          <w:rFonts w:ascii="HG丸ｺﾞｼｯｸM-PRO" w:eastAsia="HG丸ｺﾞｼｯｸM-PRO" w:hAnsi="HG丸ｺﾞｼｯｸM-PRO"/>
          <w:noProof/>
          <w:szCs w:val="21"/>
        </w:rPr>
        <mc:AlternateContent>
          <mc:Choice Requires="wps">
            <w:drawing>
              <wp:anchor distT="0" distB="0" distL="114300" distR="114300" simplePos="0" relativeHeight="251678720" behindDoc="0" locked="0" layoutInCell="1" allowOverlap="1" wp14:anchorId="09EA68FD" wp14:editId="00CA6757">
                <wp:simplePos x="0" y="0"/>
                <wp:positionH relativeFrom="column">
                  <wp:posOffset>4909185</wp:posOffset>
                </wp:positionH>
                <wp:positionV relativeFrom="paragraph">
                  <wp:posOffset>-471805</wp:posOffset>
                </wp:positionV>
                <wp:extent cx="159067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24E8" w:rsidRDefault="00CC24E8" w:rsidP="00CC24E8">
                            <w:pPr>
                              <w:jc w:val="center"/>
                              <w:rPr>
                                <w:rFonts w:ascii="ＭＳ ゴシック" w:eastAsia="ＭＳ ゴシック" w:hAnsi="ＭＳ ゴシック"/>
                              </w:rPr>
                            </w:pPr>
                            <w:r>
                              <w:rPr>
                                <w:rFonts w:ascii="ＭＳ ゴシック" w:eastAsia="ＭＳ ゴシック" w:hAnsi="ＭＳ ゴシック" w:hint="eastAsia"/>
                              </w:rPr>
                              <w:t>指導事例集ｐ．２３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 o:spid="_x0000_s1027" type="#_x0000_t202" style="position:absolute;left:0;text-align:left;margin-left:386.55pt;margin-top:-37.15pt;width:125.2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" fillcolor="#cff" strokeweight=".5pt">
                <v:textbox>
                  <w:txbxContent>
                    <w:p w:rsidR="00CC24E8" w:rsidRDefault="00CC24E8" w:rsidP="00CC24E8">
                      <w:pPr>
                        <w:jc w:val="center"/>
                        <w:rPr>
                          <w:rFonts w:ascii="ＭＳ ゴシック" w:eastAsia="ＭＳ ゴシック" w:hAnsi="ＭＳ ゴシック"/>
                        </w:rPr>
                      </w:pPr>
                      <w:r>
                        <w:rPr>
                          <w:rFonts w:ascii="ＭＳ ゴシック" w:eastAsia="ＭＳ ゴシック" w:hAnsi="ＭＳ ゴシック" w:hint="eastAsia"/>
                        </w:rPr>
                        <w:t>指導事例集ｐ．２３</w:t>
                      </w:r>
                    </w:p>
                  </w:txbxContent>
                </v:textbox>
              </v:shape>
            </w:pict>
          </mc:Fallback>
        </mc:AlternateContent>
      </w:r>
    </w:p>
    <w:p w:rsidR="00646099" w:rsidRDefault="00646099" w:rsidP="00646099">
      <w:pPr>
        <w:rPr>
          <w:rFonts w:ascii="HG丸ｺﾞｼｯｸM-PRO" w:eastAsia="HG丸ｺﾞｼｯｸM-PRO" w:hAnsi="HG丸ｺﾞｼｯｸM-PRO"/>
          <w:szCs w:val="21"/>
        </w:rPr>
      </w:pPr>
    </w:p>
    <w:p w:rsidR="00646099" w:rsidRDefault="00646099" w:rsidP="00646099">
      <w:pPr>
        <w:rPr>
          <w:rFonts w:ascii="HG丸ｺﾞｼｯｸM-PRO" w:eastAsia="HG丸ｺﾞｼｯｸM-PRO" w:hAnsi="HG丸ｺﾞｼｯｸM-PRO"/>
          <w:szCs w:val="21"/>
        </w:rPr>
      </w:pPr>
    </w:p>
    <w:p w:rsidR="00646099" w:rsidRDefault="00646099" w:rsidP="00646099">
      <w:pPr>
        <w:rPr>
          <w:rFonts w:ascii="HG丸ｺﾞｼｯｸM-PRO" w:eastAsia="HG丸ｺﾞｼｯｸM-PRO" w:hAnsi="HG丸ｺﾞｼｯｸM-PRO"/>
          <w:szCs w:val="21"/>
        </w:rPr>
      </w:pPr>
    </w:p>
    <w:p w:rsidR="00646099" w:rsidRDefault="00646099" w:rsidP="00646099">
      <w:pPr>
        <w:rPr>
          <w:rFonts w:ascii="HG丸ｺﾞｼｯｸM-PRO" w:eastAsia="HG丸ｺﾞｼｯｸM-PRO" w:hAnsi="HG丸ｺﾞｼｯｸM-PRO"/>
          <w:szCs w:val="21"/>
        </w:rPr>
      </w:pPr>
    </w:p>
    <w:p w:rsidR="003C0BCD" w:rsidRDefault="003C0BCD" w:rsidP="00646099">
      <w:pPr>
        <w:rPr>
          <w:rFonts w:ascii="HG丸ｺﾞｼｯｸM-PRO" w:eastAsia="HG丸ｺﾞｼｯｸM-PRO" w:hAnsi="HG丸ｺﾞｼｯｸM-PRO" w:hint="eastAsia"/>
          <w:szCs w:val="21"/>
        </w:rPr>
      </w:pPr>
    </w:p>
    <w:p w:rsidR="004E41AF" w:rsidRPr="00646099" w:rsidRDefault="00646099" w:rsidP="0064609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3728BB" w:rsidRPr="00646099">
        <w:rPr>
          <w:rFonts w:ascii="HG丸ｺﾞｼｯｸM-PRO" w:eastAsia="HG丸ｺﾞｼｯｸM-PRO" w:hAnsi="HG丸ｺﾞｼｯｸM-PRO"/>
          <w:szCs w:val="21"/>
        </w:rPr>
        <w:t>第１学年　方程式（数と式領域）</w:t>
      </w:r>
    </w:p>
    <w:p w:rsidR="00092FD5" w:rsidRPr="00646099" w:rsidRDefault="00092FD5" w:rsidP="00092FD5">
      <w:pPr>
        <w:rPr>
          <w:rFonts w:ascii="HG丸ｺﾞｼｯｸM-PRO" w:eastAsia="HG丸ｺﾞｼｯｸM-PRO" w:hAnsi="HG丸ｺﾞｼｯｸM-PRO"/>
          <w:szCs w:val="21"/>
        </w:rPr>
      </w:pPr>
      <w:bookmarkStart w:id="0" w:name="_GoBack"/>
      <w:bookmarkEnd w:id="0"/>
    </w:p>
    <w:p w:rsidR="003728BB" w:rsidRPr="00092FD5" w:rsidRDefault="00646099" w:rsidP="00092F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3728BB" w:rsidRPr="00092FD5">
        <w:rPr>
          <w:rFonts w:ascii="HG丸ｺﾞｼｯｸM-PRO" w:eastAsia="HG丸ｺﾞｼｯｸM-PRO" w:hAnsi="HG丸ｺﾞｼｯｸM-PRO"/>
          <w:szCs w:val="21"/>
        </w:rPr>
        <w:t xml:space="preserve">　</w:t>
      </w:r>
      <w:r w:rsidR="003D54C4" w:rsidRPr="00092FD5">
        <w:rPr>
          <w:rFonts w:ascii="HG丸ｺﾞｼｯｸM-PRO" w:eastAsia="HG丸ｺﾞｼｯｸM-PRO" w:hAnsi="HG丸ｺﾞｼｯｸM-PRO"/>
          <w:szCs w:val="21"/>
        </w:rPr>
        <w:t>単元目標</w:t>
      </w:r>
    </w:p>
    <w:p w:rsidR="003D54C4" w:rsidRPr="00092FD5" w:rsidRDefault="004D7589" w:rsidP="00092FD5">
      <w:pPr>
        <w:ind w:leftChars="100" w:left="210" w:firstLineChars="100" w:firstLine="210"/>
        <w:rPr>
          <w:rFonts w:ascii="HG丸ｺﾞｼｯｸM-PRO" w:eastAsia="HG丸ｺﾞｼｯｸM-PRO" w:hAnsi="HG丸ｺﾞｼｯｸM-PRO"/>
          <w:szCs w:val="21"/>
        </w:rPr>
      </w:pPr>
      <w:r w:rsidRPr="00092FD5">
        <w:rPr>
          <w:rFonts w:ascii="HG丸ｺﾞｼｯｸM-PRO" w:eastAsia="HG丸ｺﾞｼｯｸM-PRO" w:hAnsi="HG丸ｺﾞｼｯｸM-PRO"/>
          <w:szCs w:val="21"/>
        </w:rPr>
        <w:t>文章題の中の数量関係を読み取るために、図や表を用いて場面を視覚化し、問題を解決するための方程式</w:t>
      </w:r>
      <w:r w:rsidR="00CD56C9">
        <w:rPr>
          <w:rFonts w:ascii="HG丸ｺﾞｼｯｸM-PRO" w:eastAsia="HG丸ｺﾞｼｯｸM-PRO" w:hAnsi="HG丸ｺﾞｼｯｸM-PRO" w:hint="eastAsia"/>
          <w:szCs w:val="21"/>
        </w:rPr>
        <w:t>が</w:t>
      </w:r>
      <w:r w:rsidRPr="00092FD5">
        <w:rPr>
          <w:rFonts w:ascii="HG丸ｺﾞｼｯｸM-PRO" w:eastAsia="HG丸ｺﾞｼｯｸM-PRO" w:hAnsi="HG丸ｺﾞｼｯｸM-PRO"/>
          <w:szCs w:val="21"/>
        </w:rPr>
        <w:t>立式できる。</w:t>
      </w:r>
    </w:p>
    <w:p w:rsidR="00092FD5" w:rsidRDefault="00092FD5" w:rsidP="00092FD5">
      <w:pPr>
        <w:rPr>
          <w:rFonts w:ascii="HG丸ｺﾞｼｯｸM-PRO" w:eastAsia="HG丸ｺﾞｼｯｸM-PRO" w:hAnsi="HG丸ｺﾞｼｯｸM-PRO"/>
          <w:szCs w:val="21"/>
        </w:rPr>
      </w:pPr>
    </w:p>
    <w:p w:rsidR="003D54C4" w:rsidRPr="00092FD5" w:rsidRDefault="00646099" w:rsidP="00092F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3D54C4" w:rsidRPr="00092FD5">
        <w:rPr>
          <w:rFonts w:ascii="HG丸ｺﾞｼｯｸM-PRO" w:eastAsia="HG丸ｺﾞｼｯｸM-PRO" w:hAnsi="HG丸ｺﾞｼｯｸM-PRO"/>
          <w:szCs w:val="21"/>
        </w:rPr>
        <w:t xml:space="preserve">　単元の内容</w:t>
      </w:r>
    </w:p>
    <w:p w:rsidR="003D54C4" w:rsidRPr="00CD56C9" w:rsidRDefault="003D54C4" w:rsidP="00092FD5">
      <w:pPr>
        <w:rPr>
          <w:rFonts w:ascii="HG丸ｺﾞｼｯｸM-PRO" w:eastAsia="HG丸ｺﾞｼｯｸM-PRO" w:hAnsi="HG丸ｺﾞｼｯｸM-PRO"/>
          <w:szCs w:val="21"/>
        </w:rPr>
      </w:pPr>
      <w:r w:rsidRPr="00CD56C9">
        <w:rPr>
          <w:rFonts w:ascii="HG丸ｺﾞｼｯｸM-PRO" w:eastAsia="HG丸ｺﾞｼｯｸM-PRO" w:hAnsi="HG丸ｺﾞｼｯｸM-PRO"/>
          <w:szCs w:val="21"/>
        </w:rPr>
        <w:t xml:space="preserve">　</w:t>
      </w:r>
      <w:r w:rsidR="004D7589" w:rsidRPr="00CD56C9">
        <w:rPr>
          <w:rFonts w:ascii="HG丸ｺﾞｼｯｸM-PRO" w:eastAsia="HG丸ｺﾞｼｯｸM-PRO" w:hAnsi="HG丸ｺﾞｼｯｸM-PRO"/>
          <w:szCs w:val="21"/>
        </w:rPr>
        <w:t>・方程式とその解の意味</w:t>
      </w:r>
    </w:p>
    <w:p w:rsidR="004D7589" w:rsidRPr="00092FD5" w:rsidRDefault="004D7589" w:rsidP="00092FD5">
      <w:pPr>
        <w:rPr>
          <w:rFonts w:ascii="HG丸ｺﾞｼｯｸM-PRO" w:eastAsia="HG丸ｺﾞｼｯｸM-PRO" w:hAnsi="HG丸ｺﾞｼｯｸM-PRO"/>
          <w:szCs w:val="21"/>
        </w:rPr>
      </w:pPr>
      <w:r w:rsidRPr="00092FD5">
        <w:rPr>
          <w:rFonts w:ascii="HG丸ｺﾞｼｯｸM-PRO" w:eastAsia="HG丸ｺﾞｼｯｸM-PRO" w:hAnsi="HG丸ｺﾞｼｯｸM-PRO"/>
          <w:szCs w:val="21"/>
        </w:rPr>
        <w:t xml:space="preserve">　・比と比例式</w:t>
      </w:r>
    </w:p>
    <w:p w:rsidR="004D7589" w:rsidRPr="00CD56C9" w:rsidRDefault="004D7589" w:rsidP="00092FD5">
      <w:pPr>
        <w:rPr>
          <w:rFonts w:ascii="HG丸ｺﾞｼｯｸM-PRO" w:eastAsia="HG丸ｺﾞｼｯｸM-PRO" w:hAnsi="HG丸ｺﾞｼｯｸM-PRO"/>
          <w:b/>
          <w:szCs w:val="21"/>
        </w:rPr>
      </w:pPr>
      <w:r w:rsidRPr="00CD56C9">
        <w:rPr>
          <w:rFonts w:ascii="HG丸ｺﾞｼｯｸM-PRO" w:eastAsia="HG丸ｺﾞｼｯｸM-PRO" w:hAnsi="HG丸ｺﾞｼｯｸM-PRO"/>
          <w:b/>
          <w:szCs w:val="21"/>
        </w:rPr>
        <w:t xml:space="preserve">　・方程式の利用</w:t>
      </w:r>
    </w:p>
    <w:p w:rsidR="00092FD5" w:rsidRDefault="00092FD5" w:rsidP="00092FD5">
      <w:pPr>
        <w:rPr>
          <w:rFonts w:ascii="HG丸ｺﾞｼｯｸM-PRO" w:eastAsia="HG丸ｺﾞｼｯｸM-PRO" w:hAnsi="HG丸ｺﾞｼｯｸM-PRO"/>
          <w:szCs w:val="21"/>
        </w:rPr>
      </w:pPr>
    </w:p>
    <w:p w:rsidR="004D7589" w:rsidRPr="00092FD5" w:rsidRDefault="00646099" w:rsidP="00092F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4D7589" w:rsidRPr="00092FD5">
        <w:rPr>
          <w:rFonts w:ascii="HG丸ｺﾞｼｯｸM-PRO" w:eastAsia="HG丸ｺﾞｼｯｸM-PRO" w:hAnsi="HG丸ｺﾞｼｯｸM-PRO"/>
          <w:szCs w:val="21"/>
        </w:rPr>
        <w:t xml:space="preserve">　本時の目標</w:t>
      </w:r>
    </w:p>
    <w:p w:rsidR="004D7589" w:rsidRPr="00092FD5" w:rsidRDefault="004D7589" w:rsidP="00092FD5">
      <w:pPr>
        <w:rPr>
          <w:rFonts w:ascii="HG丸ｺﾞｼｯｸM-PRO" w:eastAsia="HG丸ｺﾞｼｯｸM-PRO" w:hAnsi="HG丸ｺﾞｼｯｸM-PRO"/>
          <w:szCs w:val="21"/>
        </w:rPr>
      </w:pPr>
      <w:r w:rsidRPr="00092FD5">
        <w:rPr>
          <w:rFonts w:ascii="HG丸ｺﾞｼｯｸM-PRO" w:eastAsia="HG丸ｺﾞｼｯｸM-PRO" w:hAnsi="HG丸ｺﾞｼｯｸM-PRO"/>
          <w:szCs w:val="21"/>
        </w:rPr>
        <w:t xml:space="preserve">　</w:t>
      </w:r>
      <w:r w:rsidR="006C4D7F" w:rsidRPr="00092FD5">
        <w:rPr>
          <w:rFonts w:ascii="HG丸ｺﾞｼｯｸM-PRO" w:eastAsia="HG丸ｺﾞｼｯｸM-PRO" w:hAnsi="HG丸ｺﾞｼｯｸM-PRO"/>
          <w:szCs w:val="21"/>
        </w:rPr>
        <w:t>・問題文の中から表を利用して数量関係を見いだすことができる。</w:t>
      </w:r>
    </w:p>
    <w:p w:rsidR="006C4D7F" w:rsidRPr="00092FD5" w:rsidRDefault="006C4D7F" w:rsidP="00092FD5">
      <w:pPr>
        <w:rPr>
          <w:rFonts w:ascii="HG丸ｺﾞｼｯｸM-PRO" w:eastAsia="HG丸ｺﾞｼｯｸM-PRO" w:hAnsi="HG丸ｺﾞｼｯｸM-PRO"/>
          <w:szCs w:val="21"/>
        </w:rPr>
      </w:pPr>
      <w:r w:rsidRPr="00092FD5">
        <w:rPr>
          <w:rFonts w:ascii="HG丸ｺﾞｼｯｸM-PRO" w:eastAsia="HG丸ｺﾞｼｯｸM-PRO" w:hAnsi="HG丸ｺﾞｼｯｸM-PRO"/>
          <w:szCs w:val="21"/>
        </w:rPr>
        <w:t xml:space="preserve">　・見いだした数量関係から方程式を立式することができる。</w:t>
      </w:r>
    </w:p>
    <w:p w:rsidR="00092FD5" w:rsidRDefault="00092FD5" w:rsidP="00092FD5">
      <w:pPr>
        <w:rPr>
          <w:rFonts w:ascii="HG丸ｺﾞｼｯｸM-PRO" w:eastAsia="HG丸ｺﾞｼｯｸM-PRO" w:hAnsi="HG丸ｺﾞｼｯｸM-PRO"/>
          <w:szCs w:val="21"/>
        </w:rPr>
      </w:pPr>
    </w:p>
    <w:p w:rsidR="006C4D7F" w:rsidRPr="00092FD5" w:rsidRDefault="00646099" w:rsidP="00092F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6C4D7F" w:rsidRPr="00092FD5">
        <w:rPr>
          <w:rFonts w:ascii="HG丸ｺﾞｼｯｸM-PRO" w:eastAsia="HG丸ｺﾞｼｯｸM-PRO" w:hAnsi="HG丸ｺﾞｼｯｸM-PRO"/>
          <w:szCs w:val="21"/>
        </w:rPr>
        <w:t xml:space="preserve">　</w:t>
      </w:r>
      <w:r w:rsidR="00B40E7C" w:rsidRPr="00092FD5">
        <w:rPr>
          <w:rFonts w:ascii="HG丸ｺﾞｼｯｸM-PRO" w:eastAsia="HG丸ｺﾞｼｯｸM-PRO" w:hAnsi="HG丸ｺﾞｼｯｸM-PRO"/>
          <w:szCs w:val="21"/>
        </w:rPr>
        <w:t>本時の展開</w:t>
      </w:r>
    </w:p>
    <w:tbl>
      <w:tblPr>
        <w:tblStyle w:val="a3"/>
        <w:tblW w:w="9610" w:type="dxa"/>
        <w:tblInd w:w="421" w:type="dxa"/>
        <w:tblLook w:val="04A0" w:firstRow="1" w:lastRow="0" w:firstColumn="1" w:lastColumn="0" w:noHBand="0" w:noVBand="1"/>
      </w:tblPr>
      <w:tblGrid>
        <w:gridCol w:w="680"/>
        <w:gridCol w:w="3969"/>
        <w:gridCol w:w="4961"/>
      </w:tblGrid>
      <w:tr w:rsidR="00B40E7C" w:rsidRPr="00092FD5" w:rsidTr="00CD56C9">
        <w:tc>
          <w:tcPr>
            <w:tcW w:w="680" w:type="dxa"/>
          </w:tcPr>
          <w:p w:rsidR="00B40E7C" w:rsidRPr="00092FD5" w:rsidRDefault="00B40E7C" w:rsidP="00092FD5">
            <w:pPr>
              <w:rPr>
                <w:rFonts w:ascii="HG丸ｺﾞｼｯｸM-PRO" w:eastAsia="HG丸ｺﾞｼｯｸM-PRO" w:hAnsi="HG丸ｺﾞｼｯｸM-PRO"/>
                <w:szCs w:val="21"/>
              </w:rPr>
            </w:pPr>
            <w:r w:rsidRPr="00092FD5">
              <w:rPr>
                <w:rFonts w:ascii="HG丸ｺﾞｼｯｸM-PRO" w:eastAsia="HG丸ｺﾞｼｯｸM-PRO" w:hAnsi="HG丸ｺﾞｼｯｸM-PRO"/>
                <w:szCs w:val="21"/>
              </w:rPr>
              <w:t xml:space="preserve">　</w:t>
            </w:r>
          </w:p>
        </w:tc>
        <w:tc>
          <w:tcPr>
            <w:tcW w:w="3969" w:type="dxa"/>
            <w:vAlign w:val="center"/>
          </w:tcPr>
          <w:p w:rsidR="00B40E7C" w:rsidRPr="00092FD5" w:rsidRDefault="00B40E7C" w:rsidP="00CD56C9">
            <w:pPr>
              <w:jc w:val="center"/>
              <w:rPr>
                <w:rFonts w:ascii="HG丸ｺﾞｼｯｸM-PRO" w:eastAsia="HG丸ｺﾞｼｯｸM-PRO" w:hAnsi="HG丸ｺﾞｼｯｸM-PRO"/>
                <w:szCs w:val="21"/>
              </w:rPr>
            </w:pPr>
            <w:r w:rsidRPr="00092FD5">
              <w:rPr>
                <w:rFonts w:ascii="HG丸ｺﾞｼｯｸM-PRO" w:eastAsia="HG丸ｺﾞｼｯｸM-PRO" w:hAnsi="HG丸ｺﾞｼｯｸM-PRO" w:hint="eastAsia"/>
                <w:szCs w:val="21"/>
              </w:rPr>
              <w:t>生徒の活動</w:t>
            </w:r>
          </w:p>
        </w:tc>
        <w:tc>
          <w:tcPr>
            <w:tcW w:w="4961" w:type="dxa"/>
          </w:tcPr>
          <w:p w:rsidR="00B40E7C" w:rsidRDefault="00B40E7C" w:rsidP="00CD56C9">
            <w:pPr>
              <w:jc w:val="center"/>
              <w:rPr>
                <w:rFonts w:ascii="HG丸ｺﾞｼｯｸM-PRO" w:eastAsia="HG丸ｺﾞｼｯｸM-PRO" w:hAnsi="HG丸ｺﾞｼｯｸM-PRO"/>
                <w:szCs w:val="21"/>
              </w:rPr>
            </w:pPr>
            <w:r w:rsidRPr="00092FD5">
              <w:rPr>
                <w:rFonts w:ascii="HG丸ｺﾞｼｯｸM-PRO" w:eastAsia="HG丸ｺﾞｼｯｸM-PRO" w:hAnsi="HG丸ｺﾞｼｯｸM-PRO" w:hint="eastAsia"/>
                <w:szCs w:val="21"/>
              </w:rPr>
              <w:t>指導上の留意点</w:t>
            </w:r>
          </w:p>
          <w:p w:rsidR="00CD56C9" w:rsidRPr="00092FD5" w:rsidRDefault="00CD56C9" w:rsidP="00CD56C9">
            <w:pPr>
              <w:jc w:val="center"/>
              <w:rPr>
                <w:rFonts w:ascii="HG丸ｺﾞｼｯｸM-PRO" w:eastAsia="HG丸ｺﾞｼｯｸM-PRO" w:hAnsi="HG丸ｺﾞｼｯｸM-PRO"/>
                <w:szCs w:val="21"/>
              </w:rPr>
            </w:pPr>
            <w:r w:rsidRPr="00336B89">
              <w:rPr>
                <w:rFonts w:ascii="ＭＳ ゴシック" w:eastAsia="ＭＳ ゴシック" w:hAnsi="ＭＳ ゴシック"/>
                <w:b/>
              </w:rPr>
              <w:t>太字：つまずきに対する手立て</w:t>
            </w:r>
          </w:p>
        </w:tc>
      </w:tr>
      <w:tr w:rsidR="00B40E7C" w:rsidRPr="00092FD5" w:rsidTr="00D34D7A">
        <w:trPr>
          <w:trHeight w:val="1531"/>
        </w:trPr>
        <w:tc>
          <w:tcPr>
            <w:tcW w:w="680" w:type="dxa"/>
          </w:tcPr>
          <w:p w:rsidR="00B40E7C" w:rsidRPr="00092FD5" w:rsidRDefault="00B40E7C" w:rsidP="00092FD5">
            <w:pPr>
              <w:rPr>
                <w:rFonts w:ascii="HG丸ｺﾞｼｯｸM-PRO" w:eastAsia="HG丸ｺﾞｼｯｸM-PRO" w:hAnsi="HG丸ｺﾞｼｯｸM-PRO"/>
                <w:szCs w:val="21"/>
              </w:rPr>
            </w:pPr>
            <w:r w:rsidRPr="00092FD5">
              <w:rPr>
                <w:rFonts w:ascii="HG丸ｺﾞｼｯｸM-PRO" w:eastAsia="HG丸ｺﾞｼｯｸM-PRO" w:hAnsi="HG丸ｺﾞｼｯｸM-PRO" w:hint="eastAsia"/>
                <w:szCs w:val="21"/>
              </w:rPr>
              <w:t>導入</w:t>
            </w:r>
          </w:p>
        </w:tc>
        <w:tc>
          <w:tcPr>
            <w:tcW w:w="3969" w:type="dxa"/>
          </w:tcPr>
          <w:p w:rsidR="00B40E7C" w:rsidRPr="00092FD5" w:rsidRDefault="00B40E7C" w:rsidP="00092FD5">
            <w:pPr>
              <w:rPr>
                <w:rFonts w:ascii="HG丸ｺﾞｼｯｸM-PRO" w:eastAsia="HG丸ｺﾞｼｯｸM-PRO" w:hAnsi="HG丸ｺﾞｼｯｸM-PRO"/>
                <w:szCs w:val="21"/>
              </w:rPr>
            </w:pPr>
            <w:r w:rsidRPr="00092FD5">
              <w:rPr>
                <w:rFonts w:ascii="HG丸ｺﾞｼｯｸM-PRO" w:eastAsia="HG丸ｺﾞｼｯｸM-PRO" w:hAnsi="HG丸ｺﾞｼｯｸM-PRO" w:hint="eastAsia"/>
                <w:szCs w:val="21"/>
              </w:rPr>
              <w:t>１　本時の目標を確認する。</w:t>
            </w:r>
          </w:p>
          <w:p w:rsidR="0012565B" w:rsidRPr="00092FD5" w:rsidRDefault="0012565B" w:rsidP="00092FD5">
            <w:pPr>
              <w:rPr>
                <w:rFonts w:ascii="HG丸ｺﾞｼｯｸM-PRO" w:eastAsia="HG丸ｺﾞｼｯｸM-PRO" w:hAnsi="HG丸ｺﾞｼｯｸM-PRO"/>
                <w:szCs w:val="21"/>
              </w:rPr>
            </w:pPr>
          </w:p>
          <w:p w:rsidR="0012565B" w:rsidRPr="00092FD5" w:rsidRDefault="0012565B" w:rsidP="00092FD5">
            <w:pPr>
              <w:rPr>
                <w:rFonts w:ascii="HG丸ｺﾞｼｯｸM-PRO" w:eastAsia="HG丸ｺﾞｼｯｸM-PRO" w:hAnsi="HG丸ｺﾞｼｯｸM-PRO"/>
                <w:szCs w:val="21"/>
              </w:rPr>
            </w:pPr>
            <w:r w:rsidRPr="00092FD5">
              <w:rPr>
                <w:rFonts w:ascii="HG丸ｺﾞｼｯｸM-PRO" w:eastAsia="HG丸ｺﾞｼｯｸM-PRO" w:hAnsi="HG丸ｺﾞｼｯｸM-PRO" w:hint="eastAsia"/>
                <w:noProof/>
                <w:szCs w:val="21"/>
              </w:rPr>
              <mc:AlternateContent>
                <mc:Choice Requires="wps">
                  <w:drawing>
                    <wp:anchor distT="0" distB="0" distL="114300" distR="114300" simplePos="0" relativeHeight="251642880" behindDoc="0" locked="0" layoutInCell="1" allowOverlap="1" wp14:anchorId="33B8BA0F" wp14:editId="50C6A18C">
                      <wp:simplePos x="0" y="0"/>
                      <wp:positionH relativeFrom="column">
                        <wp:posOffset>190500</wp:posOffset>
                      </wp:positionH>
                      <wp:positionV relativeFrom="paragraph">
                        <wp:posOffset>29845</wp:posOffset>
                      </wp:positionV>
                      <wp:extent cx="4972050" cy="333375"/>
                      <wp:effectExtent l="0" t="0" r="19050" b="28575"/>
                      <wp:wrapNone/>
                      <wp:docPr id="3" name="フローチャート: 代替処理 3"/>
                      <wp:cNvGraphicFramePr/>
                      <a:graphic xmlns:a="http://schemas.openxmlformats.org/drawingml/2006/main">
                        <a:graphicData uri="http://schemas.microsoft.com/office/word/2010/wordprocessingShape">
                          <wps:wsp>
                            <wps:cNvSpPr/>
                            <wps:spPr>
                              <a:xfrm>
                                <a:off x="0" y="0"/>
                                <a:ext cx="4972050" cy="333375"/>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565B" w:rsidRPr="00092FD5" w:rsidRDefault="0012565B" w:rsidP="0012565B">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2FD5">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目標</w:t>
                                  </w:r>
                                  <w:r w:rsidRPr="00092FD5">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：問題文を読んで、方程式を作ることができる。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B8BA0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1027" type="#_x0000_t176" style="position:absolute;left:0;text-align:left;margin-left:15pt;margin-top:2.35pt;width:391.5pt;height:2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" fillcolor="white [3212]" strokecolor="black [3213]" strokeweight="1pt">
                      <v:textbox>
                        <w:txbxContent>
                          <w:p w:rsidR="0012565B" w:rsidRPr="00092FD5" w:rsidRDefault="0012565B" w:rsidP="0012565B">
                            <w:pPr>
                              <w:jc w:val="center"/>
                              <w:rPr>
                                <w:rFonts w:ascii="HGMaruGothicMPRO" w:eastAsia="HGMaruGothicMPRO" w:hAnsi="HGMaruGothic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2FD5">
                              <w:rPr>
                                <w:rFonts w:ascii="HGMaruGothicMPRO" w:eastAsia="HGMaruGothicMPRO" w:hAnsi="HGMaruGothic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目標</w:t>
                            </w:r>
                            <w:r w:rsidRPr="00092FD5">
                              <w:rPr>
                                <w:rFonts w:ascii="HGMaruGothicMPRO" w:eastAsia="HGMaruGothicMPRO" w:hAnsi="HGMaruGothic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：問題文を読んで、方程式を作ることができる。</w:t>
                            </w:r>
                          </w:p>
                        </w:txbxContent>
                      </v:textbox>
                    </v:shape>
                  </w:pict>
                </mc:Fallback>
              </mc:AlternateContent>
            </w:r>
          </w:p>
          <w:p w:rsidR="0012565B" w:rsidRPr="00092FD5" w:rsidRDefault="0012565B" w:rsidP="00092FD5">
            <w:pPr>
              <w:rPr>
                <w:rFonts w:ascii="HG丸ｺﾞｼｯｸM-PRO" w:eastAsia="HG丸ｺﾞｼｯｸM-PRO" w:hAnsi="HG丸ｺﾞｼｯｸM-PRO"/>
                <w:szCs w:val="21"/>
              </w:rPr>
            </w:pPr>
          </w:p>
        </w:tc>
        <w:tc>
          <w:tcPr>
            <w:tcW w:w="4961" w:type="dxa"/>
          </w:tcPr>
          <w:p w:rsidR="00B40E7C" w:rsidRPr="00092FD5" w:rsidRDefault="00CD56C9" w:rsidP="00092FD5">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40E7C" w:rsidRPr="00092FD5">
              <w:rPr>
                <w:rFonts w:ascii="HG丸ｺﾞｼｯｸM-PRO" w:eastAsia="HG丸ｺﾞｼｯｸM-PRO" w:hAnsi="HG丸ｺﾞｼｯｸM-PRO" w:hint="eastAsia"/>
                <w:szCs w:val="21"/>
              </w:rPr>
              <w:t>本時の目標を確認し、見通しを立てさせる。</w:t>
            </w:r>
          </w:p>
        </w:tc>
      </w:tr>
      <w:tr w:rsidR="00B40E7C" w:rsidRPr="00092FD5" w:rsidTr="00D34D7A">
        <w:tc>
          <w:tcPr>
            <w:tcW w:w="680" w:type="dxa"/>
          </w:tcPr>
          <w:p w:rsidR="00B40E7C" w:rsidRPr="00092FD5" w:rsidRDefault="00B40E7C" w:rsidP="00092FD5">
            <w:pPr>
              <w:rPr>
                <w:rFonts w:ascii="HG丸ｺﾞｼｯｸM-PRO" w:eastAsia="HG丸ｺﾞｼｯｸM-PRO" w:hAnsi="HG丸ｺﾞｼｯｸM-PRO"/>
                <w:szCs w:val="21"/>
              </w:rPr>
            </w:pPr>
            <w:r w:rsidRPr="00092FD5">
              <w:rPr>
                <w:rFonts w:ascii="HG丸ｺﾞｼｯｸM-PRO" w:eastAsia="HG丸ｺﾞｼｯｸM-PRO" w:hAnsi="HG丸ｺﾞｼｯｸM-PRO" w:hint="eastAsia"/>
                <w:szCs w:val="21"/>
              </w:rPr>
              <w:t>展開</w:t>
            </w:r>
          </w:p>
        </w:tc>
        <w:tc>
          <w:tcPr>
            <w:tcW w:w="3969" w:type="dxa"/>
          </w:tcPr>
          <w:p w:rsidR="00B40E7C" w:rsidRPr="00092FD5" w:rsidRDefault="00D8751E" w:rsidP="00092FD5">
            <w:pPr>
              <w:rPr>
                <w:rFonts w:ascii="HG丸ｺﾞｼｯｸM-PRO" w:eastAsia="HG丸ｺﾞｼｯｸM-PRO" w:hAnsi="HG丸ｺﾞｼｯｸM-PRO"/>
                <w:szCs w:val="21"/>
              </w:rPr>
            </w:pPr>
            <w:r w:rsidRPr="00092FD5">
              <w:rPr>
                <w:rFonts w:ascii="HG丸ｺﾞｼｯｸM-PRO" w:eastAsia="HG丸ｺﾞｼｯｸM-PRO" w:hAnsi="HG丸ｺﾞｼｯｸM-PRO" w:hint="eastAsia"/>
                <w:noProof/>
                <w:szCs w:val="21"/>
              </w:rPr>
              <mc:AlternateContent>
                <mc:Choice Requires="wps">
                  <w:drawing>
                    <wp:anchor distT="0" distB="0" distL="114300" distR="114300" simplePos="0" relativeHeight="251644928" behindDoc="0" locked="0" layoutInCell="1" allowOverlap="1" wp14:anchorId="1F34A0E5" wp14:editId="410D365A">
                      <wp:simplePos x="0" y="0"/>
                      <wp:positionH relativeFrom="column">
                        <wp:posOffset>190500</wp:posOffset>
                      </wp:positionH>
                      <wp:positionV relativeFrom="paragraph">
                        <wp:posOffset>221615</wp:posOffset>
                      </wp:positionV>
                      <wp:extent cx="5048250" cy="752475"/>
                      <wp:effectExtent l="0" t="0" r="19050" b="28575"/>
                      <wp:wrapNone/>
                      <wp:docPr id="4" name="フローチャート: 代替処理 4"/>
                      <wp:cNvGraphicFramePr/>
                      <a:graphic xmlns:a="http://schemas.openxmlformats.org/drawingml/2006/main">
                        <a:graphicData uri="http://schemas.microsoft.com/office/word/2010/wordprocessingShape">
                          <wps:wsp>
                            <wps:cNvSpPr/>
                            <wps:spPr>
                              <a:xfrm>
                                <a:off x="0" y="0"/>
                                <a:ext cx="5048250" cy="752475"/>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565B" w:rsidRPr="00092FD5" w:rsidRDefault="0012565B" w:rsidP="0012565B">
                                  <w:pPr>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2FD5">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問題</w:t>
                                  </w:r>
                                  <w:r w:rsidRPr="00092FD5">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　何人かの子どもにみかんを配るのに、１人６個</w:t>
                                  </w:r>
                                  <w:r w:rsidRPr="00092FD5">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ずつ</w:t>
                                  </w:r>
                                  <w:r w:rsidRPr="00092FD5">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配ると９</w:t>
                                  </w:r>
                                  <w:r w:rsidRPr="00092FD5">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個余り、</w:t>
                                  </w:r>
                                  <w:r w:rsidRPr="00092FD5">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８個ずつ</w:t>
                                  </w:r>
                                  <w:r w:rsidRPr="00092FD5">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配ると</w:t>
                                  </w:r>
                                  <w:r w:rsidRPr="00092FD5">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092FD5">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w:t>
                                  </w:r>
                                  <w:r w:rsidRPr="00092FD5">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たりません。子どもの</w:t>
                                  </w:r>
                                  <w:r w:rsidRPr="00092FD5">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人数は</w:t>
                                  </w:r>
                                  <w:r w:rsidRPr="00092FD5">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何人でしょうか。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34A0E5" id="フローチャート: 代替処理 4" o:spid="_x0000_s1028" type="#_x0000_t176" style="position:absolute;left:0;text-align:left;margin-left:15pt;margin-top:17.45pt;width:397.5pt;height:5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" fillcolor="white [3212]" strokecolor="black [3213]" strokeweight="1pt">
                      <v:textbox>
                        <w:txbxContent>
                          <w:p w:rsidR="0012565B" w:rsidRPr="00092FD5" w:rsidRDefault="0012565B" w:rsidP="0012565B">
                            <w:pPr>
                              <w:jc w:val="left"/>
                              <w:rPr>
                                <w:rFonts w:ascii="HGMaruGothicMPRO" w:eastAsia="HGMaruGothicMPRO" w:hAnsi="HGMaruGothic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2FD5">
                              <w:rPr>
                                <w:rFonts w:ascii="HGMaruGothicMPRO" w:eastAsia="HGMaruGothicMPRO" w:hAnsi="HGMaruGothic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問題</w:t>
                            </w:r>
                            <w:r w:rsidRPr="00092FD5">
                              <w:rPr>
                                <w:rFonts w:ascii="HGMaruGothicMPRO" w:eastAsia="HGMaruGothicMPRO" w:hAnsi="HGMaruGothic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　何人かの子どもにみかんを配るのに、１人６個</w:t>
                            </w:r>
                            <w:r w:rsidRPr="00092FD5">
                              <w:rPr>
                                <w:rFonts w:ascii="HGMaruGothicMPRO" w:eastAsia="HGMaruGothicMPRO" w:hAnsi="HGMaruGothic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ずつ</w:t>
                            </w:r>
                            <w:r w:rsidRPr="00092FD5">
                              <w:rPr>
                                <w:rFonts w:ascii="HGMaruGothicMPRO" w:eastAsia="HGMaruGothicMPRO" w:hAnsi="HGMaruGothic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配ると９</w:t>
                            </w:r>
                            <w:r w:rsidRPr="00092FD5">
                              <w:rPr>
                                <w:rFonts w:ascii="HGMaruGothicMPRO" w:eastAsia="HGMaruGothicMPRO" w:hAnsi="HGMaruGothic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個余り、</w:t>
                            </w:r>
                            <w:r w:rsidRPr="00092FD5">
                              <w:rPr>
                                <w:rFonts w:ascii="HGMaruGothicMPRO" w:eastAsia="HGMaruGothicMPRO" w:hAnsi="HGMaruGothic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８個ずつ</w:t>
                            </w:r>
                            <w:r w:rsidRPr="00092FD5">
                              <w:rPr>
                                <w:rFonts w:ascii="HGMaruGothicMPRO" w:eastAsia="HGMaruGothicMPRO" w:hAnsi="HGMaruGothic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配ると</w:t>
                            </w:r>
                            <w:r w:rsidRPr="00092FD5">
                              <w:rPr>
                                <w:rFonts w:ascii="HGMaruGothicMPRO" w:eastAsia="HGMaruGothicMPRO" w:hAnsi="HGMaruGothic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092FD5">
                              <w:rPr>
                                <w:rFonts w:ascii="HGMaruGothicMPRO" w:eastAsia="HGMaruGothicMPRO" w:hAnsi="HGMaruGothic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w:t>
                            </w:r>
                            <w:r w:rsidRPr="00092FD5">
                              <w:rPr>
                                <w:rFonts w:ascii="HGMaruGothicMPRO" w:eastAsia="HGMaruGothicMPRO" w:hAnsi="HGMaruGothic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たりません。子どもの</w:t>
                            </w:r>
                            <w:r w:rsidRPr="00092FD5">
                              <w:rPr>
                                <w:rFonts w:ascii="HGMaruGothicMPRO" w:eastAsia="HGMaruGothicMPRO" w:hAnsi="HGMaruGothic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人数は</w:t>
                            </w:r>
                            <w:r w:rsidRPr="00092FD5">
                              <w:rPr>
                                <w:rFonts w:ascii="HGMaruGothicMPRO" w:eastAsia="HGMaruGothicMPRO" w:hAnsi="HGMaruGothic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何人でしょうか。</w:t>
                            </w:r>
                          </w:p>
                        </w:txbxContent>
                      </v:textbox>
                    </v:shape>
                  </w:pict>
                </mc:Fallback>
              </mc:AlternateContent>
            </w:r>
            <w:r w:rsidR="00B40E7C" w:rsidRPr="00092FD5">
              <w:rPr>
                <w:rFonts w:ascii="HG丸ｺﾞｼｯｸM-PRO" w:eastAsia="HG丸ｺﾞｼｯｸM-PRO" w:hAnsi="HG丸ｺﾞｼｯｸM-PRO" w:hint="eastAsia"/>
                <w:szCs w:val="21"/>
              </w:rPr>
              <w:t>２　問題１について考える。</w:t>
            </w:r>
          </w:p>
          <w:p w:rsidR="00D8751E" w:rsidRPr="00092FD5" w:rsidRDefault="00D8751E" w:rsidP="00092FD5">
            <w:pPr>
              <w:rPr>
                <w:rFonts w:ascii="HG丸ｺﾞｼｯｸM-PRO" w:eastAsia="HG丸ｺﾞｼｯｸM-PRO" w:hAnsi="HG丸ｺﾞｼｯｸM-PRO"/>
                <w:szCs w:val="21"/>
              </w:rPr>
            </w:pPr>
          </w:p>
          <w:p w:rsidR="00D8751E" w:rsidRPr="00092FD5" w:rsidRDefault="00D8751E" w:rsidP="00092FD5">
            <w:pPr>
              <w:rPr>
                <w:rFonts w:ascii="HG丸ｺﾞｼｯｸM-PRO" w:eastAsia="HG丸ｺﾞｼｯｸM-PRO" w:hAnsi="HG丸ｺﾞｼｯｸM-PRO"/>
                <w:szCs w:val="21"/>
              </w:rPr>
            </w:pPr>
          </w:p>
          <w:p w:rsidR="00D8751E" w:rsidRPr="00092FD5" w:rsidRDefault="00D8751E" w:rsidP="00092FD5">
            <w:pPr>
              <w:rPr>
                <w:rFonts w:ascii="HG丸ｺﾞｼｯｸM-PRO" w:eastAsia="HG丸ｺﾞｼｯｸM-PRO" w:hAnsi="HG丸ｺﾞｼｯｸM-PRO"/>
                <w:szCs w:val="21"/>
              </w:rPr>
            </w:pPr>
          </w:p>
          <w:p w:rsidR="00B40E7C" w:rsidRPr="00092FD5" w:rsidRDefault="002F3C96" w:rsidP="002F3C96">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40E7C" w:rsidRPr="00092FD5">
              <w:rPr>
                <w:rFonts w:ascii="HG丸ｺﾞｼｯｸM-PRO" w:eastAsia="HG丸ｺﾞｼｯｸM-PRO" w:hAnsi="HG丸ｺﾞｼｯｸM-PRO"/>
                <w:b/>
                <w:szCs w:val="21"/>
              </w:rPr>
              <w:t>図や表に当てはまる数や式を考える。</w:t>
            </w:r>
          </w:p>
          <w:p w:rsidR="00B40E7C" w:rsidRPr="00092FD5" w:rsidRDefault="00646099" w:rsidP="00646099">
            <w:pPr>
              <w:ind w:left="220" w:hangingChars="100" w:hanging="220"/>
              <w:rPr>
                <w:rFonts w:ascii="HG丸ｺﾞｼｯｸM-PRO" w:eastAsia="HG丸ｺﾞｼｯｸM-PRO" w:hAnsi="HG丸ｺﾞｼｯｸM-PRO"/>
                <w:b/>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7456" behindDoc="0" locked="0" layoutInCell="1" allowOverlap="1" wp14:anchorId="4940DB35" wp14:editId="582653B9">
                      <wp:simplePos x="0" y="0"/>
                      <wp:positionH relativeFrom="column">
                        <wp:posOffset>147320</wp:posOffset>
                      </wp:positionH>
                      <wp:positionV relativeFrom="paragraph">
                        <wp:posOffset>221615</wp:posOffset>
                      </wp:positionV>
                      <wp:extent cx="1422400" cy="266700"/>
                      <wp:effectExtent l="0" t="0" r="25400" b="19050"/>
                      <wp:wrapNone/>
                      <wp:docPr id="2" name="テキスト ボックス 2"/>
                      <wp:cNvGraphicFramePr/>
                      <a:graphic xmlns:a="http://schemas.openxmlformats.org/drawingml/2006/main">
                        <a:graphicData uri="http://schemas.microsoft.com/office/word/2010/wordprocessingShape">
                          <wps:wsp>
                            <wps:cNvSpPr txBox="1"/>
                            <wps:spPr>
                              <a:xfrm>
                                <a:off x="0" y="0"/>
                                <a:ext cx="1422400" cy="26670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7D3B" w:rsidRPr="00AF62FA" w:rsidRDefault="00287D3B" w:rsidP="00287D3B">
                                  <w:pPr>
                                    <w:snapToGrid w:val="0"/>
                                    <w:rPr>
                                      <w:rFonts w:asciiTheme="majorEastAsia" w:eastAsiaTheme="majorEastAsia" w:hAnsiTheme="majorEastAsia"/>
                                    </w:rPr>
                                  </w:pPr>
                                  <w:r>
                                    <w:rPr>
                                      <w:rFonts w:asciiTheme="majorEastAsia" w:eastAsiaTheme="majorEastAsia" w:hAnsiTheme="majorEastAsia" w:hint="eastAsia"/>
                                    </w:rPr>
                                    <w:t>ワークシート</w:t>
                                  </w:r>
                                  <w:r w:rsidR="00492595">
                                    <w:rPr>
                                      <w:rFonts w:asciiTheme="majorEastAsia" w:eastAsiaTheme="majorEastAsia" w:hAnsiTheme="majorEastAsia" w:hint="eastAsia"/>
                                    </w:rPr>
                                    <w:t>①</w:t>
                                  </w:r>
                                  <w:r>
                                    <w:rPr>
                                      <w:rFonts w:asciiTheme="majorEastAsia" w:eastAsiaTheme="majorEastAsia" w:hAnsiTheme="majorEastAsia" w:hint="eastAsia"/>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1.6pt;margin-top:17.45pt;width:112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" fillcolor="#fff2cc [663]" strokeweight=".5pt">
                      <v:textbox>
                        <w:txbxContent>
                          <w:p w:rsidR="00287D3B" w:rsidRPr="00AF62FA" w:rsidRDefault="00287D3B" w:rsidP="00287D3B">
                            <w:pPr>
                              <w:snapToGrid w:val="0"/>
                              <w:rPr>
                                <w:rFonts w:asciiTheme="majorEastAsia" w:eastAsiaTheme="majorEastAsia" w:hAnsiTheme="majorEastAsia"/>
                              </w:rPr>
                            </w:pPr>
                            <w:r>
                              <w:rPr>
                                <w:rFonts w:asciiTheme="majorEastAsia" w:eastAsiaTheme="majorEastAsia" w:hAnsiTheme="majorEastAsia" w:hint="eastAsia"/>
                              </w:rPr>
                              <w:t>ワークシート</w:t>
                            </w:r>
                            <w:r w:rsidR="00492595">
                              <w:rPr>
                                <w:rFonts w:asciiTheme="majorEastAsia" w:eastAsiaTheme="majorEastAsia" w:hAnsiTheme="majorEastAsia" w:hint="eastAsia"/>
                              </w:rPr>
                              <w:t>①</w:t>
                            </w:r>
                            <w:r>
                              <w:rPr>
                                <w:rFonts w:asciiTheme="majorEastAsia" w:eastAsiaTheme="majorEastAsia" w:hAnsiTheme="majorEastAsia" w:hint="eastAsia"/>
                              </w:rPr>
                              <w:t>使用</w:t>
                            </w:r>
                          </w:p>
                        </w:txbxContent>
                      </v:textbox>
                    </v:shape>
                  </w:pict>
                </mc:Fallback>
              </mc:AlternateContent>
            </w:r>
            <w:r w:rsidR="002F3C96">
              <w:rPr>
                <w:rFonts w:ascii="HG丸ｺﾞｼｯｸM-PRO" w:eastAsia="HG丸ｺﾞｼｯｸM-PRO" w:hAnsi="HG丸ｺﾞｼｯｸM-PRO" w:hint="eastAsia"/>
                <w:szCs w:val="21"/>
              </w:rPr>
              <w:t>・</w:t>
            </w:r>
            <w:r w:rsidR="00B40E7C" w:rsidRPr="00092FD5">
              <w:rPr>
                <w:rFonts w:ascii="HG丸ｺﾞｼｯｸM-PRO" w:eastAsia="HG丸ｺﾞｼｯｸM-PRO" w:hAnsi="HG丸ｺﾞｼｯｸM-PRO"/>
                <w:b/>
                <w:szCs w:val="21"/>
              </w:rPr>
              <w:t>図や表を利用して、方程式を作る。</w:t>
            </w:r>
          </w:p>
          <w:p w:rsidR="00D8751E" w:rsidRDefault="00D8751E" w:rsidP="00646099">
            <w:pPr>
              <w:ind w:left="210" w:hangingChars="100" w:hanging="210"/>
              <w:rPr>
                <w:rFonts w:ascii="HG丸ｺﾞｼｯｸM-PRO" w:eastAsia="HG丸ｺﾞｼｯｸM-PRO" w:hAnsi="HG丸ｺﾞｼｯｸM-PRO"/>
                <w:szCs w:val="21"/>
              </w:rPr>
            </w:pPr>
          </w:p>
          <w:p w:rsidR="00092FD5" w:rsidRDefault="00092FD5" w:rsidP="00092FD5">
            <w:pPr>
              <w:ind w:left="210" w:hangingChars="100" w:hanging="210"/>
              <w:rPr>
                <w:rFonts w:ascii="HG丸ｺﾞｼｯｸM-PRO" w:eastAsia="HG丸ｺﾞｼｯｸM-PRO" w:hAnsi="HG丸ｺﾞｼｯｸM-PRO"/>
                <w:szCs w:val="21"/>
              </w:rPr>
            </w:pPr>
          </w:p>
          <w:p w:rsidR="00092FD5" w:rsidRDefault="00092FD5" w:rsidP="00092FD5">
            <w:pPr>
              <w:ind w:left="210" w:hangingChars="100" w:hanging="210"/>
              <w:rPr>
                <w:rFonts w:ascii="HG丸ｺﾞｼｯｸM-PRO" w:eastAsia="HG丸ｺﾞｼｯｸM-PRO" w:hAnsi="HG丸ｺﾞｼｯｸM-PRO"/>
                <w:szCs w:val="21"/>
              </w:rPr>
            </w:pPr>
          </w:p>
          <w:p w:rsidR="00D34D7A" w:rsidRDefault="00D34D7A" w:rsidP="00092FD5">
            <w:pPr>
              <w:ind w:left="210" w:hangingChars="100" w:hanging="210"/>
              <w:rPr>
                <w:rFonts w:ascii="HG丸ｺﾞｼｯｸM-PRO" w:eastAsia="HG丸ｺﾞｼｯｸM-PRO" w:hAnsi="HG丸ｺﾞｼｯｸM-PRO"/>
                <w:szCs w:val="21"/>
              </w:rPr>
            </w:pPr>
          </w:p>
          <w:p w:rsidR="00B40E7C" w:rsidRPr="00092FD5" w:rsidRDefault="00B40E7C" w:rsidP="00092FD5">
            <w:pPr>
              <w:rPr>
                <w:rFonts w:ascii="HG丸ｺﾞｼｯｸM-PRO" w:eastAsia="HG丸ｺﾞｼｯｸM-PRO" w:hAnsi="HG丸ｺﾞｼｯｸM-PRO"/>
                <w:szCs w:val="21"/>
              </w:rPr>
            </w:pPr>
            <w:r w:rsidRPr="00092FD5">
              <w:rPr>
                <w:rFonts w:ascii="HG丸ｺﾞｼｯｸM-PRO" w:eastAsia="HG丸ｺﾞｼｯｸM-PRO" w:hAnsi="HG丸ｺﾞｼｯｸM-PRO"/>
                <w:szCs w:val="21"/>
              </w:rPr>
              <w:lastRenderedPageBreak/>
              <w:t>３　問題２について考える。</w:t>
            </w:r>
          </w:p>
          <w:p w:rsidR="00D8751E" w:rsidRPr="00092FD5" w:rsidRDefault="00092FD5" w:rsidP="00092FD5">
            <w:pPr>
              <w:rPr>
                <w:rFonts w:ascii="HG丸ｺﾞｼｯｸM-PRO" w:eastAsia="HG丸ｺﾞｼｯｸM-PRO" w:hAnsi="HG丸ｺﾞｼｯｸM-PRO"/>
                <w:szCs w:val="21"/>
              </w:rPr>
            </w:pPr>
            <w:r w:rsidRPr="00092FD5">
              <w:rPr>
                <w:rFonts w:ascii="HG丸ｺﾞｼｯｸM-PRO" w:eastAsia="HG丸ｺﾞｼｯｸM-PRO" w:hAnsi="HG丸ｺﾞｼｯｸM-PRO" w:hint="eastAsia"/>
                <w:noProof/>
                <w:szCs w:val="21"/>
              </w:rPr>
              <mc:AlternateContent>
                <mc:Choice Requires="wps">
                  <w:drawing>
                    <wp:anchor distT="0" distB="0" distL="114300" distR="114300" simplePos="0" relativeHeight="251646976" behindDoc="0" locked="0" layoutInCell="1" allowOverlap="1" wp14:anchorId="42FDD30E" wp14:editId="1E968B77">
                      <wp:simplePos x="0" y="0"/>
                      <wp:positionH relativeFrom="column">
                        <wp:posOffset>190500</wp:posOffset>
                      </wp:positionH>
                      <wp:positionV relativeFrom="paragraph">
                        <wp:posOffset>48261</wp:posOffset>
                      </wp:positionV>
                      <wp:extent cx="4943475" cy="914400"/>
                      <wp:effectExtent l="0" t="0" r="28575" b="19050"/>
                      <wp:wrapNone/>
                      <wp:docPr id="5" name="フローチャート: 代替処理 5"/>
                      <wp:cNvGraphicFramePr/>
                      <a:graphic xmlns:a="http://schemas.openxmlformats.org/drawingml/2006/main">
                        <a:graphicData uri="http://schemas.microsoft.com/office/word/2010/wordprocessingShape">
                          <wps:wsp>
                            <wps:cNvSpPr/>
                            <wps:spPr>
                              <a:xfrm>
                                <a:off x="0" y="0"/>
                                <a:ext cx="4943475" cy="91440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751E" w:rsidRPr="00092FD5" w:rsidRDefault="00D8751E" w:rsidP="0012565B">
                                  <w:pPr>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2FD5">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問題２</w:t>
                                  </w:r>
                                  <w:r w:rsidRPr="00092FD5">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クラス全体で花束を</w:t>
                                  </w:r>
                                  <w:r w:rsidRPr="00092FD5">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092FD5">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つ買います。１</w:t>
                                  </w:r>
                                  <w:r w:rsidRPr="00092FD5">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人50</w:t>
                                  </w:r>
                                  <w:r w:rsidRPr="00092FD5">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円ずつ集めると400円たりず、１人</w:t>
                                  </w:r>
                                  <w:r w:rsidRPr="00092FD5">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70円</w:t>
                                  </w:r>
                                  <w:r w:rsidRPr="00092FD5">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ずつ集めると320円余ります。</w:t>
                                  </w:r>
                                  <w:r w:rsidRPr="00092FD5">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このクラスの</w:t>
                                  </w:r>
                                  <w:r w:rsidRPr="00092FD5">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生徒の人数は何人ですか。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5" o:spid="_x0000_s1031" type="#_x0000_t176" style="position:absolute;left:0;text-align:left;margin-left:15pt;margin-top:3.8pt;width:389.25pt;height:1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" fillcolor="white [3212]" strokecolor="black [3213]" strokeweight="1pt">
                      <v:textbox>
                        <w:txbxContent>
                          <w:p w:rsidR="00D8751E" w:rsidRPr="00092FD5" w:rsidRDefault="00D8751E" w:rsidP="0012565B">
                            <w:pPr>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2FD5">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問題２</w:t>
                            </w:r>
                            <w:r w:rsidRPr="00092FD5">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クラス全体で花束を</w:t>
                            </w:r>
                            <w:r w:rsidRPr="00092FD5">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092FD5">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つ買います。１</w:t>
                            </w:r>
                            <w:r w:rsidRPr="00092FD5">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人50</w:t>
                            </w:r>
                            <w:r w:rsidRPr="00092FD5">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円ずつ集めると400円たりず、１人</w:t>
                            </w:r>
                            <w:r w:rsidRPr="00092FD5">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70円</w:t>
                            </w:r>
                            <w:r w:rsidRPr="00092FD5">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ずつ集めると320円余ります。</w:t>
                            </w:r>
                            <w:r w:rsidRPr="00092FD5">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このクラスの</w:t>
                            </w:r>
                            <w:r w:rsidRPr="00092FD5">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生徒の人数は何人ですか。</w:t>
                            </w:r>
                          </w:p>
                        </w:txbxContent>
                      </v:textbox>
                    </v:shape>
                  </w:pict>
                </mc:Fallback>
              </mc:AlternateContent>
            </w:r>
          </w:p>
          <w:p w:rsidR="00D8751E" w:rsidRPr="00092FD5" w:rsidRDefault="00D8751E" w:rsidP="00092FD5">
            <w:pPr>
              <w:rPr>
                <w:rFonts w:ascii="HG丸ｺﾞｼｯｸM-PRO" w:eastAsia="HG丸ｺﾞｼｯｸM-PRO" w:hAnsi="HG丸ｺﾞｼｯｸM-PRO"/>
                <w:szCs w:val="21"/>
              </w:rPr>
            </w:pPr>
          </w:p>
          <w:p w:rsidR="00D8751E" w:rsidRPr="00092FD5" w:rsidRDefault="00D8751E" w:rsidP="00092FD5">
            <w:pPr>
              <w:rPr>
                <w:rFonts w:ascii="HG丸ｺﾞｼｯｸM-PRO" w:eastAsia="HG丸ｺﾞｼｯｸM-PRO" w:hAnsi="HG丸ｺﾞｼｯｸM-PRO"/>
                <w:szCs w:val="21"/>
              </w:rPr>
            </w:pPr>
          </w:p>
          <w:p w:rsidR="00D8751E" w:rsidRPr="00092FD5" w:rsidRDefault="00D8751E" w:rsidP="00092FD5">
            <w:pPr>
              <w:rPr>
                <w:rFonts w:ascii="HG丸ｺﾞｼｯｸM-PRO" w:eastAsia="HG丸ｺﾞｼｯｸM-PRO" w:hAnsi="HG丸ｺﾞｼｯｸM-PRO"/>
                <w:szCs w:val="21"/>
              </w:rPr>
            </w:pPr>
          </w:p>
          <w:p w:rsidR="00B40E7C" w:rsidRPr="002F3C96" w:rsidRDefault="002F3C96" w:rsidP="002F3C96">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40E7C" w:rsidRPr="002F3C96">
              <w:rPr>
                <w:rFonts w:ascii="HG丸ｺﾞｼｯｸM-PRO" w:eastAsia="HG丸ｺﾞｼｯｸM-PRO" w:hAnsi="HG丸ｺﾞｼｯｸM-PRO"/>
                <w:szCs w:val="21"/>
              </w:rPr>
              <w:t>図や表に当てはまる数や式を考える。</w:t>
            </w:r>
          </w:p>
          <w:p w:rsidR="00B40E7C" w:rsidRPr="002F3C96" w:rsidRDefault="002F3C96" w:rsidP="00092F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40E7C" w:rsidRPr="002F3C96">
              <w:rPr>
                <w:rFonts w:ascii="HG丸ｺﾞｼｯｸM-PRO" w:eastAsia="HG丸ｺﾞｼｯｸM-PRO" w:hAnsi="HG丸ｺﾞｼｯｸM-PRO"/>
                <w:szCs w:val="21"/>
              </w:rPr>
              <w:t>小グループで話し合う。</w:t>
            </w:r>
          </w:p>
          <w:p w:rsidR="007A38C9" w:rsidRPr="002F3C96" w:rsidRDefault="002F3C96" w:rsidP="002F3C96">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A38C9" w:rsidRPr="002F3C96">
              <w:rPr>
                <w:rFonts w:ascii="HG丸ｺﾞｼｯｸM-PRO" w:eastAsia="HG丸ｺﾞｼｯｸM-PRO" w:hAnsi="HG丸ｺﾞｼｯｸM-PRO"/>
                <w:szCs w:val="21"/>
              </w:rPr>
              <w:t>各グループで図や表を作成し発表する。</w:t>
            </w:r>
          </w:p>
          <w:p w:rsidR="00D34D7A" w:rsidRDefault="002F3C96" w:rsidP="002F3C96">
            <w:pPr>
              <w:ind w:left="220" w:hangingChars="100" w:hanging="220"/>
              <w:rPr>
                <w:rFonts w:ascii="HG丸ｺﾞｼｯｸM-PRO" w:eastAsia="HG丸ｺﾞｼｯｸM-PRO" w:hAnsi="HG丸ｺﾞｼｯｸM-PRO"/>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2576" behindDoc="0" locked="0" layoutInCell="1" allowOverlap="1" wp14:anchorId="4CD22AB3" wp14:editId="35BCEFEB">
                      <wp:simplePos x="0" y="0"/>
                      <wp:positionH relativeFrom="column">
                        <wp:posOffset>85725</wp:posOffset>
                      </wp:positionH>
                      <wp:positionV relativeFrom="paragraph">
                        <wp:posOffset>61595</wp:posOffset>
                      </wp:positionV>
                      <wp:extent cx="1422400" cy="266700"/>
                      <wp:effectExtent l="0" t="0" r="25400" b="19050"/>
                      <wp:wrapNone/>
                      <wp:docPr id="6" name="テキスト ボックス 6"/>
                      <wp:cNvGraphicFramePr/>
                      <a:graphic xmlns:a="http://schemas.openxmlformats.org/drawingml/2006/main">
                        <a:graphicData uri="http://schemas.microsoft.com/office/word/2010/wordprocessingShape">
                          <wps:wsp>
                            <wps:cNvSpPr txBox="1"/>
                            <wps:spPr>
                              <a:xfrm>
                                <a:off x="0" y="0"/>
                                <a:ext cx="1422400" cy="26670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7D3B" w:rsidRPr="00AF62FA" w:rsidRDefault="00287D3B" w:rsidP="00287D3B">
                                  <w:pPr>
                                    <w:snapToGrid w:val="0"/>
                                    <w:rPr>
                                      <w:rFonts w:asciiTheme="majorEastAsia" w:eastAsiaTheme="majorEastAsia" w:hAnsiTheme="majorEastAsia"/>
                                    </w:rPr>
                                  </w:pPr>
                                  <w:r>
                                    <w:rPr>
                                      <w:rFonts w:asciiTheme="majorEastAsia" w:eastAsiaTheme="majorEastAsia" w:hAnsiTheme="majorEastAsia" w:hint="eastAsia"/>
                                    </w:rPr>
                                    <w:t>ワークシート</w:t>
                                  </w:r>
                                  <w:r w:rsidRPr="00AF62FA">
                                    <w:rPr>
                                      <w:rFonts w:asciiTheme="majorEastAsia" w:eastAsiaTheme="majorEastAsia" w:hAnsiTheme="majorEastAsia" w:hint="eastAsia"/>
                                    </w:rPr>
                                    <w:t>②</w:t>
                                  </w:r>
                                  <w:r>
                                    <w:rPr>
                                      <w:rFonts w:asciiTheme="majorEastAsia" w:eastAsiaTheme="majorEastAsia" w:hAnsiTheme="majorEastAsia" w:hint="eastAsia"/>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6.75pt;margin-top:4.85pt;width:112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" fillcolor="#fff2cc [663]" strokeweight=".5pt">
                      <v:textbox>
                        <w:txbxContent>
                          <w:p w:rsidR="00287D3B" w:rsidRPr="00AF62FA" w:rsidRDefault="00287D3B" w:rsidP="00287D3B">
                            <w:pPr>
                              <w:snapToGrid w:val="0"/>
                              <w:rPr>
                                <w:rFonts w:asciiTheme="majorEastAsia" w:eastAsiaTheme="majorEastAsia" w:hAnsiTheme="majorEastAsia"/>
                              </w:rPr>
                            </w:pPr>
                            <w:r>
                              <w:rPr>
                                <w:rFonts w:asciiTheme="majorEastAsia" w:eastAsiaTheme="majorEastAsia" w:hAnsiTheme="majorEastAsia" w:hint="eastAsia"/>
                              </w:rPr>
                              <w:t>ワークシート</w:t>
                            </w:r>
                            <w:r w:rsidRPr="00AF62FA">
                              <w:rPr>
                                <w:rFonts w:asciiTheme="majorEastAsia" w:eastAsiaTheme="majorEastAsia" w:hAnsiTheme="majorEastAsia" w:hint="eastAsia"/>
                              </w:rPr>
                              <w:t>②</w:t>
                            </w:r>
                            <w:r>
                              <w:rPr>
                                <w:rFonts w:asciiTheme="majorEastAsia" w:eastAsiaTheme="majorEastAsia" w:hAnsiTheme="majorEastAsia" w:hint="eastAsia"/>
                              </w:rPr>
                              <w:t>使用</w:t>
                            </w:r>
                          </w:p>
                        </w:txbxContent>
                      </v:textbox>
                    </v:shape>
                  </w:pict>
                </mc:Fallback>
              </mc:AlternateContent>
            </w:r>
          </w:p>
          <w:p w:rsidR="000263CB" w:rsidRDefault="002F3C96" w:rsidP="002F3C96">
            <w:pPr>
              <w:ind w:left="220" w:hangingChars="100" w:hanging="220"/>
              <w:rPr>
                <w:rFonts w:ascii="HG丸ｺﾞｼｯｸM-PRO" w:eastAsia="HG丸ｺﾞｼｯｸM-PRO" w:hAnsi="HG丸ｺﾞｼｯｸM-PRO"/>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6672" behindDoc="0" locked="0" layoutInCell="1" allowOverlap="1" wp14:anchorId="58997B0A" wp14:editId="13120DCB">
                      <wp:simplePos x="0" y="0"/>
                      <wp:positionH relativeFrom="column">
                        <wp:posOffset>85725</wp:posOffset>
                      </wp:positionH>
                      <wp:positionV relativeFrom="paragraph">
                        <wp:posOffset>131445</wp:posOffset>
                      </wp:positionV>
                      <wp:extent cx="1422400" cy="254000"/>
                      <wp:effectExtent l="0" t="0" r="25400" b="12700"/>
                      <wp:wrapNone/>
                      <wp:docPr id="8" name="テキスト ボックス 8"/>
                      <wp:cNvGraphicFramePr/>
                      <a:graphic xmlns:a="http://schemas.openxmlformats.org/drawingml/2006/main">
                        <a:graphicData uri="http://schemas.microsoft.com/office/word/2010/wordprocessingShape">
                          <wps:wsp>
                            <wps:cNvSpPr txBox="1"/>
                            <wps:spPr>
                              <a:xfrm>
                                <a:off x="0" y="0"/>
                                <a:ext cx="1422400" cy="25400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63CB" w:rsidRPr="00AF62FA" w:rsidRDefault="002F3C96" w:rsidP="000263CB">
                                  <w:pPr>
                                    <w:snapToGrid w:val="0"/>
                                    <w:rPr>
                                      <w:rFonts w:asciiTheme="majorEastAsia" w:eastAsiaTheme="majorEastAsia" w:hAnsiTheme="majorEastAsia"/>
                                    </w:rPr>
                                  </w:pPr>
                                  <w:r>
                                    <w:rPr>
                                      <w:rFonts w:asciiTheme="majorEastAsia" w:eastAsiaTheme="majorEastAsia" w:hAnsiTheme="majorEastAsia" w:hint="eastAsia"/>
                                    </w:rPr>
                                    <w:t>参考：授業の様子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1" type="#_x0000_t202" style="position:absolute;left:0;text-align:left;margin-left:6.75pt;margin-top:10.35pt;width:112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" fillcolor="#fff2cc [663]" strokeweight=".5pt">
                      <v:textbox>
                        <w:txbxContent>
                          <w:p w:rsidR="000263CB" w:rsidRPr="00AF62FA" w:rsidRDefault="002F3C96" w:rsidP="000263CB">
                            <w:pPr>
                              <w:snapToGrid w:val="0"/>
                              <w:rPr>
                                <w:rFonts w:asciiTheme="majorEastAsia" w:eastAsiaTheme="majorEastAsia" w:hAnsiTheme="majorEastAsia"/>
                              </w:rPr>
                            </w:pPr>
                            <w:r>
                              <w:rPr>
                                <w:rFonts w:asciiTheme="majorEastAsia" w:eastAsiaTheme="majorEastAsia" w:hAnsiTheme="majorEastAsia" w:hint="eastAsia"/>
                              </w:rPr>
                              <w:t>参考：授業の様子</w:t>
                            </w:r>
                          </w:p>
                        </w:txbxContent>
                      </v:textbox>
                    </v:shape>
                  </w:pict>
                </mc:Fallback>
              </mc:AlternateContent>
            </w:r>
          </w:p>
          <w:p w:rsidR="000263CB" w:rsidRDefault="000263CB" w:rsidP="00D34D7A">
            <w:pPr>
              <w:ind w:left="210" w:hangingChars="100" w:hanging="210"/>
              <w:rPr>
                <w:rFonts w:ascii="HG丸ｺﾞｼｯｸM-PRO" w:eastAsia="HG丸ｺﾞｼｯｸM-PRO" w:hAnsi="HG丸ｺﾞｼｯｸM-PRO"/>
                <w:szCs w:val="21"/>
              </w:rPr>
            </w:pPr>
          </w:p>
          <w:p w:rsidR="002F3C96" w:rsidRDefault="002F3C96" w:rsidP="00D34D7A">
            <w:pPr>
              <w:ind w:left="210" w:hangingChars="100" w:hanging="210"/>
              <w:rPr>
                <w:rFonts w:ascii="HG丸ｺﾞｼｯｸM-PRO" w:eastAsia="HG丸ｺﾞｼｯｸM-PRO" w:hAnsi="HG丸ｺﾞｼｯｸM-PRO"/>
                <w:szCs w:val="21"/>
              </w:rPr>
            </w:pPr>
          </w:p>
          <w:p w:rsidR="002F3C96" w:rsidRDefault="002F3C96" w:rsidP="00D34D7A">
            <w:pPr>
              <w:ind w:left="210" w:hangingChars="100" w:hanging="210"/>
              <w:rPr>
                <w:rFonts w:ascii="HG丸ｺﾞｼｯｸM-PRO" w:eastAsia="HG丸ｺﾞｼｯｸM-PRO" w:hAnsi="HG丸ｺﾞｼｯｸM-PRO"/>
                <w:szCs w:val="21"/>
              </w:rPr>
            </w:pPr>
          </w:p>
          <w:p w:rsidR="002F3C96" w:rsidRPr="00092FD5" w:rsidRDefault="002F3C96" w:rsidP="00D34D7A">
            <w:pPr>
              <w:ind w:left="210" w:hangingChars="100" w:hanging="210"/>
              <w:rPr>
                <w:rFonts w:ascii="HG丸ｺﾞｼｯｸM-PRO" w:eastAsia="HG丸ｺﾞｼｯｸM-PRO" w:hAnsi="HG丸ｺﾞｼｯｸM-PRO"/>
                <w:szCs w:val="21"/>
              </w:rPr>
            </w:pPr>
          </w:p>
          <w:p w:rsidR="007A38C9" w:rsidRPr="00092FD5" w:rsidRDefault="002F3C96" w:rsidP="00092F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A38C9" w:rsidRPr="00092FD5">
              <w:rPr>
                <w:rFonts w:ascii="HG丸ｺﾞｼｯｸM-PRO" w:eastAsia="HG丸ｺﾞｼｯｸM-PRO" w:hAnsi="HG丸ｺﾞｼｯｸM-PRO"/>
                <w:szCs w:val="21"/>
              </w:rPr>
              <w:t>全体で確認する。</w:t>
            </w:r>
          </w:p>
          <w:p w:rsidR="00D8751E" w:rsidRPr="00092FD5" w:rsidRDefault="00D8751E" w:rsidP="00092FD5">
            <w:pPr>
              <w:rPr>
                <w:rFonts w:ascii="HG丸ｺﾞｼｯｸM-PRO" w:eastAsia="HG丸ｺﾞｼｯｸM-PRO" w:hAnsi="HG丸ｺﾞｼｯｸM-PRO"/>
                <w:szCs w:val="21"/>
              </w:rPr>
            </w:pPr>
          </w:p>
          <w:p w:rsidR="007A38C9" w:rsidRPr="00092FD5" w:rsidRDefault="002F3C96" w:rsidP="002F3C96">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A38C9" w:rsidRPr="00092FD5">
              <w:rPr>
                <w:rFonts w:ascii="HG丸ｺﾞｼｯｸM-PRO" w:eastAsia="HG丸ｺﾞｼｯｸM-PRO" w:hAnsi="HG丸ｺﾞｼｯｸM-PRO"/>
                <w:szCs w:val="21"/>
              </w:rPr>
              <w:t>どのような図や表の作り方が数量関係をとらえやすいか</w:t>
            </w:r>
            <w:r>
              <w:rPr>
                <w:rFonts w:ascii="HG丸ｺﾞｼｯｸM-PRO" w:eastAsia="HG丸ｺﾞｼｯｸM-PRO" w:hAnsi="HG丸ｺﾞｼｯｸM-PRO" w:hint="eastAsia"/>
                <w:szCs w:val="21"/>
              </w:rPr>
              <w:t>を考える</w:t>
            </w:r>
            <w:r w:rsidR="007A38C9" w:rsidRPr="00092FD5">
              <w:rPr>
                <w:rFonts w:ascii="HG丸ｺﾞｼｯｸM-PRO" w:eastAsia="HG丸ｺﾞｼｯｸM-PRO" w:hAnsi="HG丸ｺﾞｼｯｸM-PRO"/>
                <w:szCs w:val="21"/>
              </w:rPr>
              <w:t>。</w:t>
            </w:r>
          </w:p>
        </w:tc>
        <w:tc>
          <w:tcPr>
            <w:tcW w:w="4961" w:type="dxa"/>
          </w:tcPr>
          <w:p w:rsidR="00D8751E" w:rsidRPr="00092FD5" w:rsidRDefault="00D8751E" w:rsidP="00092FD5">
            <w:pPr>
              <w:rPr>
                <w:rFonts w:ascii="HG丸ｺﾞｼｯｸM-PRO" w:eastAsia="HG丸ｺﾞｼｯｸM-PRO" w:hAnsi="HG丸ｺﾞｼｯｸM-PRO"/>
                <w:szCs w:val="21"/>
              </w:rPr>
            </w:pPr>
          </w:p>
          <w:p w:rsidR="00D8751E" w:rsidRPr="00092FD5" w:rsidRDefault="00D8751E" w:rsidP="00092FD5">
            <w:pPr>
              <w:rPr>
                <w:rFonts w:ascii="HG丸ｺﾞｼｯｸM-PRO" w:eastAsia="HG丸ｺﾞｼｯｸM-PRO" w:hAnsi="HG丸ｺﾞｼｯｸM-PRO"/>
                <w:szCs w:val="21"/>
              </w:rPr>
            </w:pPr>
          </w:p>
          <w:p w:rsidR="00D8751E" w:rsidRPr="00092FD5" w:rsidRDefault="00D8751E" w:rsidP="00092FD5">
            <w:pPr>
              <w:rPr>
                <w:rFonts w:ascii="HG丸ｺﾞｼｯｸM-PRO" w:eastAsia="HG丸ｺﾞｼｯｸM-PRO" w:hAnsi="HG丸ｺﾞｼｯｸM-PRO"/>
                <w:szCs w:val="21"/>
              </w:rPr>
            </w:pPr>
          </w:p>
          <w:p w:rsidR="00D8751E" w:rsidRPr="00092FD5" w:rsidRDefault="00D8751E" w:rsidP="00092FD5">
            <w:pPr>
              <w:rPr>
                <w:rFonts w:ascii="HG丸ｺﾞｼｯｸM-PRO" w:eastAsia="HG丸ｺﾞｼｯｸM-PRO" w:hAnsi="HG丸ｺﾞｼｯｸM-PRO"/>
                <w:szCs w:val="21"/>
              </w:rPr>
            </w:pPr>
          </w:p>
          <w:p w:rsidR="00B40E7C" w:rsidRPr="00CD56C9" w:rsidRDefault="00CD56C9" w:rsidP="00CD56C9">
            <w:pPr>
              <w:ind w:left="211" w:hangingChars="100" w:hanging="211"/>
              <w:rPr>
                <w:rFonts w:asciiTheme="majorEastAsia" w:eastAsiaTheme="majorEastAsia" w:hAnsiTheme="majorEastAsia"/>
                <w:b/>
                <w:szCs w:val="21"/>
              </w:rPr>
            </w:pPr>
            <w:r w:rsidRPr="00CD56C9">
              <w:rPr>
                <w:rFonts w:asciiTheme="majorEastAsia" w:eastAsiaTheme="majorEastAsia" w:hAnsiTheme="majorEastAsia" w:hint="eastAsia"/>
                <w:b/>
                <w:szCs w:val="21"/>
              </w:rPr>
              <w:t>・</w:t>
            </w:r>
            <w:r w:rsidR="00B40E7C" w:rsidRPr="00CD56C9">
              <w:rPr>
                <w:rFonts w:asciiTheme="majorEastAsia" w:eastAsiaTheme="majorEastAsia" w:hAnsiTheme="majorEastAsia" w:hint="eastAsia"/>
                <w:b/>
                <w:szCs w:val="21"/>
              </w:rPr>
              <w:t>数量関係をとらえるために、図（線分図）や表を活用することを示す。</w:t>
            </w:r>
          </w:p>
          <w:p w:rsidR="00B40E7C" w:rsidRPr="00CD56C9" w:rsidRDefault="00CD56C9" w:rsidP="00092FD5">
            <w:pPr>
              <w:rPr>
                <w:rFonts w:asciiTheme="majorEastAsia" w:eastAsiaTheme="majorEastAsia" w:hAnsiTheme="majorEastAsia"/>
                <w:b/>
                <w:szCs w:val="21"/>
              </w:rPr>
            </w:pPr>
            <w:r w:rsidRPr="00CD56C9">
              <w:rPr>
                <w:rFonts w:asciiTheme="majorEastAsia" w:eastAsiaTheme="majorEastAsia" w:hAnsiTheme="majorEastAsia" w:hint="eastAsia"/>
                <w:b/>
                <w:szCs w:val="21"/>
              </w:rPr>
              <w:t>・</w:t>
            </w:r>
            <w:r w:rsidR="00B40E7C" w:rsidRPr="00CD56C9">
              <w:rPr>
                <w:rFonts w:asciiTheme="majorEastAsia" w:eastAsiaTheme="majorEastAsia" w:hAnsiTheme="majorEastAsia"/>
                <w:b/>
                <w:szCs w:val="21"/>
              </w:rPr>
              <w:t>図と表の間の対応について</w:t>
            </w:r>
            <w:r w:rsidRPr="00CD56C9">
              <w:rPr>
                <w:rFonts w:asciiTheme="majorEastAsia" w:eastAsiaTheme="majorEastAsia" w:hAnsiTheme="majorEastAsia" w:hint="eastAsia"/>
                <w:b/>
                <w:szCs w:val="21"/>
              </w:rPr>
              <w:t>考えさせる</w:t>
            </w:r>
            <w:r w:rsidR="00B40E7C" w:rsidRPr="00CD56C9">
              <w:rPr>
                <w:rFonts w:asciiTheme="majorEastAsia" w:eastAsiaTheme="majorEastAsia" w:hAnsiTheme="majorEastAsia"/>
                <w:b/>
                <w:szCs w:val="21"/>
              </w:rPr>
              <w:t>。</w:t>
            </w:r>
          </w:p>
          <w:p w:rsidR="00B40E7C" w:rsidRPr="00CD56C9" w:rsidRDefault="00CD56C9" w:rsidP="00CD56C9">
            <w:pPr>
              <w:ind w:left="211" w:hangingChars="100" w:hanging="211"/>
              <w:rPr>
                <w:rFonts w:asciiTheme="majorEastAsia" w:eastAsiaTheme="majorEastAsia" w:hAnsiTheme="majorEastAsia"/>
                <w:b/>
                <w:szCs w:val="21"/>
              </w:rPr>
            </w:pPr>
            <w:r w:rsidRPr="00CD56C9">
              <w:rPr>
                <w:rFonts w:asciiTheme="majorEastAsia" w:eastAsiaTheme="majorEastAsia" w:hAnsiTheme="majorEastAsia" w:hint="eastAsia"/>
                <w:b/>
                <w:szCs w:val="21"/>
              </w:rPr>
              <w:t>・</w:t>
            </w:r>
            <w:r w:rsidR="00B40E7C" w:rsidRPr="00CD56C9">
              <w:rPr>
                <w:rFonts w:asciiTheme="majorEastAsia" w:eastAsiaTheme="majorEastAsia" w:hAnsiTheme="majorEastAsia"/>
                <w:b/>
                <w:szCs w:val="21"/>
              </w:rPr>
              <w:t>完成した図や表から、等しい数量関係に気づかせる。</w:t>
            </w:r>
          </w:p>
          <w:p w:rsidR="00B40E7C" w:rsidRPr="00CD56C9" w:rsidRDefault="00CD56C9" w:rsidP="00CD56C9">
            <w:pPr>
              <w:ind w:left="211" w:hangingChars="100" w:hanging="211"/>
              <w:rPr>
                <w:rFonts w:asciiTheme="majorEastAsia" w:eastAsiaTheme="majorEastAsia" w:hAnsiTheme="majorEastAsia"/>
                <w:b/>
                <w:szCs w:val="21"/>
              </w:rPr>
            </w:pPr>
            <w:r w:rsidRPr="00CD56C9">
              <w:rPr>
                <w:rFonts w:asciiTheme="majorEastAsia" w:eastAsiaTheme="majorEastAsia" w:hAnsiTheme="majorEastAsia" w:hint="eastAsia"/>
                <w:b/>
                <w:szCs w:val="21"/>
              </w:rPr>
              <w:t>・</w:t>
            </w:r>
            <w:r w:rsidR="00B40E7C" w:rsidRPr="00CD56C9">
              <w:rPr>
                <w:rFonts w:asciiTheme="majorEastAsia" w:eastAsiaTheme="majorEastAsia" w:hAnsiTheme="majorEastAsia"/>
                <w:b/>
                <w:szCs w:val="21"/>
              </w:rPr>
              <w:t>等しい数量関係をもとにして、方程式を作らせる。</w:t>
            </w:r>
          </w:p>
          <w:p w:rsidR="00D8751E" w:rsidRPr="00092FD5" w:rsidRDefault="00D8751E" w:rsidP="00092FD5">
            <w:pPr>
              <w:rPr>
                <w:rFonts w:ascii="HG丸ｺﾞｼｯｸM-PRO" w:eastAsia="HG丸ｺﾞｼｯｸM-PRO" w:hAnsi="HG丸ｺﾞｼｯｸM-PRO"/>
                <w:szCs w:val="21"/>
              </w:rPr>
            </w:pPr>
          </w:p>
          <w:p w:rsidR="00D8751E" w:rsidRPr="00092FD5" w:rsidRDefault="00D8751E" w:rsidP="00092FD5">
            <w:pPr>
              <w:rPr>
                <w:rFonts w:ascii="HG丸ｺﾞｼｯｸM-PRO" w:eastAsia="HG丸ｺﾞｼｯｸM-PRO" w:hAnsi="HG丸ｺﾞｼｯｸM-PRO"/>
                <w:szCs w:val="21"/>
              </w:rPr>
            </w:pPr>
          </w:p>
          <w:p w:rsidR="00D8751E" w:rsidRPr="00092FD5" w:rsidRDefault="00D8751E" w:rsidP="00092FD5">
            <w:pPr>
              <w:rPr>
                <w:rFonts w:ascii="HG丸ｺﾞｼｯｸM-PRO" w:eastAsia="HG丸ｺﾞｼｯｸM-PRO" w:hAnsi="HG丸ｺﾞｼｯｸM-PRO"/>
                <w:szCs w:val="21"/>
              </w:rPr>
            </w:pPr>
          </w:p>
          <w:p w:rsidR="00D8751E" w:rsidRPr="00092FD5" w:rsidRDefault="00D8751E" w:rsidP="00092FD5">
            <w:pPr>
              <w:rPr>
                <w:rFonts w:ascii="HG丸ｺﾞｼｯｸM-PRO" w:eastAsia="HG丸ｺﾞｼｯｸM-PRO" w:hAnsi="HG丸ｺﾞｼｯｸM-PRO"/>
                <w:szCs w:val="21"/>
              </w:rPr>
            </w:pPr>
          </w:p>
          <w:p w:rsidR="00092FD5" w:rsidRDefault="00092FD5" w:rsidP="00092FD5">
            <w:pPr>
              <w:ind w:left="210" w:hangingChars="100" w:hanging="210"/>
              <w:rPr>
                <w:rFonts w:ascii="HG丸ｺﾞｼｯｸM-PRO" w:eastAsia="HG丸ｺﾞｼｯｸM-PRO" w:hAnsi="HG丸ｺﾞｼｯｸM-PRO"/>
                <w:szCs w:val="21"/>
              </w:rPr>
            </w:pPr>
          </w:p>
          <w:p w:rsidR="007A38C9" w:rsidRPr="00092FD5" w:rsidRDefault="002F3C96" w:rsidP="0049259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A38C9" w:rsidRPr="00092FD5">
              <w:rPr>
                <w:rFonts w:ascii="HG丸ｺﾞｼｯｸM-PRO" w:eastAsia="HG丸ｺﾞｼｯｸM-PRO" w:hAnsi="HG丸ｺﾞｼｯｸM-PRO"/>
                <w:szCs w:val="21"/>
              </w:rPr>
              <w:t>図（線分図）や表で等しい数量関係をとらえるためには、先ほどと違う点があることを示す。</w:t>
            </w:r>
          </w:p>
          <w:p w:rsidR="00287D3B" w:rsidRDefault="00287D3B" w:rsidP="00092FD5">
            <w:pPr>
              <w:ind w:left="210" w:hangingChars="100" w:hanging="210"/>
              <w:rPr>
                <w:rFonts w:ascii="HG丸ｺﾞｼｯｸM-PRO" w:eastAsia="HG丸ｺﾞｼｯｸM-PRO" w:hAnsi="HG丸ｺﾞｼｯｸM-PRO"/>
                <w:szCs w:val="21"/>
              </w:rPr>
            </w:pPr>
          </w:p>
          <w:p w:rsidR="007A38C9" w:rsidRPr="00092FD5" w:rsidRDefault="00CD56C9" w:rsidP="00092FD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A38C9" w:rsidRPr="00092FD5">
              <w:rPr>
                <w:rFonts w:ascii="HG丸ｺﾞｼｯｸM-PRO" w:eastAsia="HG丸ｺﾞｼｯｸM-PRO" w:hAnsi="HG丸ｺﾞｼｯｸM-PRO"/>
                <w:szCs w:val="21"/>
              </w:rPr>
              <w:t>問題１を参考にしながら自分なりの考えをまとめる。</w:t>
            </w:r>
          </w:p>
          <w:p w:rsidR="007A38C9" w:rsidRPr="002F3C96" w:rsidRDefault="00CD56C9" w:rsidP="002F3C96">
            <w:pPr>
              <w:ind w:left="211" w:hangingChars="100" w:hanging="211"/>
              <w:rPr>
                <w:rFonts w:asciiTheme="majorEastAsia" w:eastAsiaTheme="majorEastAsia" w:hAnsiTheme="majorEastAsia"/>
                <w:b/>
                <w:szCs w:val="21"/>
              </w:rPr>
            </w:pPr>
            <w:r w:rsidRPr="002F3C96">
              <w:rPr>
                <w:rFonts w:asciiTheme="majorEastAsia" w:eastAsiaTheme="majorEastAsia" w:hAnsiTheme="majorEastAsia" w:hint="eastAsia"/>
                <w:b/>
                <w:szCs w:val="21"/>
              </w:rPr>
              <w:t>・</w:t>
            </w:r>
            <w:r w:rsidR="007A38C9" w:rsidRPr="002F3C96">
              <w:rPr>
                <w:rFonts w:asciiTheme="majorEastAsia" w:eastAsiaTheme="majorEastAsia" w:hAnsiTheme="majorEastAsia"/>
                <w:b/>
                <w:szCs w:val="21"/>
              </w:rPr>
              <w:t>自分の考えをグループで出し合わせ</w:t>
            </w:r>
            <w:r w:rsidR="002F3C96" w:rsidRPr="002F3C96">
              <w:rPr>
                <w:rFonts w:asciiTheme="majorEastAsia" w:eastAsiaTheme="majorEastAsia" w:hAnsiTheme="majorEastAsia" w:hint="eastAsia"/>
                <w:b/>
                <w:szCs w:val="21"/>
              </w:rPr>
              <w:t>、図、表、式のどこが結びついているのかを話し合う。</w:t>
            </w:r>
          </w:p>
          <w:p w:rsidR="007A38C9" w:rsidRPr="002F3C96" w:rsidRDefault="00CD56C9" w:rsidP="002F3C96">
            <w:pPr>
              <w:ind w:left="210" w:hangingChars="100" w:hanging="210"/>
              <w:rPr>
                <w:rFonts w:ascii="HG丸ｺﾞｼｯｸM-PRO" w:eastAsia="HG丸ｺﾞｼｯｸM-PRO" w:hAnsi="HG丸ｺﾞｼｯｸM-PRO"/>
                <w:szCs w:val="21"/>
              </w:rPr>
            </w:pPr>
            <w:r w:rsidRPr="002F3C96">
              <w:rPr>
                <w:rFonts w:ascii="HG丸ｺﾞｼｯｸM-PRO" w:eastAsia="HG丸ｺﾞｼｯｸM-PRO" w:hAnsi="HG丸ｺﾞｼｯｸM-PRO" w:hint="eastAsia"/>
                <w:szCs w:val="21"/>
              </w:rPr>
              <w:t>・</w:t>
            </w:r>
            <w:r w:rsidR="007A38C9" w:rsidRPr="002F3C96">
              <w:rPr>
                <w:rFonts w:ascii="HG丸ｺﾞｼｯｸM-PRO" w:eastAsia="HG丸ｺﾞｼｯｸM-PRO" w:hAnsi="HG丸ｺﾞｼｯｸM-PRO"/>
                <w:szCs w:val="21"/>
              </w:rPr>
              <w:t>発表用のボードに図や表を完成させ、黒板に掲示し、グループの代表に説明させる。</w:t>
            </w:r>
          </w:p>
          <w:p w:rsidR="000263CB" w:rsidRPr="00092FD5" w:rsidRDefault="000263CB" w:rsidP="00092FD5">
            <w:pPr>
              <w:ind w:left="210" w:hangingChars="100" w:hanging="210"/>
              <w:rPr>
                <w:rFonts w:ascii="HG丸ｺﾞｼｯｸM-PRO" w:eastAsia="HG丸ｺﾞｼｯｸM-PRO" w:hAnsi="HG丸ｺﾞｼｯｸM-PRO"/>
                <w:szCs w:val="21"/>
              </w:rPr>
            </w:pPr>
          </w:p>
          <w:p w:rsidR="007A38C9" w:rsidRPr="00092FD5" w:rsidRDefault="00CD56C9" w:rsidP="00092FD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A38C9" w:rsidRPr="00092FD5">
              <w:rPr>
                <w:rFonts w:ascii="HG丸ｺﾞｼｯｸM-PRO" w:eastAsia="HG丸ｺﾞｼｯｸM-PRO" w:hAnsi="HG丸ｺﾞｼｯｸM-PRO"/>
                <w:szCs w:val="21"/>
              </w:rPr>
              <w:t>必要があれば、グループの説明を補足し、確認させる。</w:t>
            </w:r>
          </w:p>
          <w:p w:rsidR="007A38C9" w:rsidRPr="00092FD5" w:rsidRDefault="00CD56C9" w:rsidP="00092FD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A38C9" w:rsidRPr="00092FD5">
              <w:rPr>
                <w:rFonts w:ascii="HG丸ｺﾞｼｯｸM-PRO" w:eastAsia="HG丸ｺﾞｼｯｸM-PRO" w:hAnsi="HG丸ｺﾞｼｯｸM-PRO"/>
                <w:szCs w:val="21"/>
              </w:rPr>
              <w:t>出てきた意見の中から、数量関係のとらえやす</w:t>
            </w:r>
            <w:r w:rsidR="00780274" w:rsidRPr="00092FD5">
              <w:rPr>
                <w:rFonts w:ascii="HG丸ｺﾞｼｯｸM-PRO" w:eastAsia="HG丸ｺﾞｼｯｸM-PRO" w:hAnsi="HG丸ｺﾞｼｯｸM-PRO"/>
                <w:szCs w:val="21"/>
              </w:rPr>
              <w:t>い</w:t>
            </w:r>
            <w:r w:rsidR="007A38C9" w:rsidRPr="00092FD5">
              <w:rPr>
                <w:rFonts w:ascii="HG丸ｺﾞｼｯｸM-PRO" w:eastAsia="HG丸ｺﾞｼｯｸM-PRO" w:hAnsi="HG丸ｺﾞｼｯｸM-PRO"/>
                <w:szCs w:val="21"/>
              </w:rPr>
              <w:t>ものを示す。</w:t>
            </w:r>
          </w:p>
          <w:p w:rsidR="007A38C9" w:rsidRPr="00092FD5" w:rsidRDefault="00CD56C9" w:rsidP="00092FD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A38C9" w:rsidRPr="00092FD5">
              <w:rPr>
                <w:rFonts w:ascii="HG丸ｺﾞｼｯｸM-PRO" w:eastAsia="HG丸ｺﾞｼｯｸM-PRO" w:hAnsi="HG丸ｺﾞｼｯｸM-PRO"/>
                <w:szCs w:val="21"/>
              </w:rPr>
              <w:t>示した図や表が必ずしも使わなければいけないものではなく、自分に適したもので考えたらよいことも補足しておく。</w:t>
            </w:r>
          </w:p>
        </w:tc>
      </w:tr>
      <w:tr w:rsidR="00B40E7C" w:rsidRPr="00092FD5" w:rsidTr="00D34D7A">
        <w:tc>
          <w:tcPr>
            <w:tcW w:w="680" w:type="dxa"/>
          </w:tcPr>
          <w:p w:rsidR="00B40E7C" w:rsidRPr="00092FD5" w:rsidRDefault="00B40E7C" w:rsidP="00092FD5">
            <w:pPr>
              <w:rPr>
                <w:rFonts w:ascii="HG丸ｺﾞｼｯｸM-PRO" w:eastAsia="HG丸ｺﾞｼｯｸM-PRO" w:hAnsi="HG丸ｺﾞｼｯｸM-PRO"/>
                <w:szCs w:val="21"/>
              </w:rPr>
            </w:pPr>
            <w:r w:rsidRPr="00092FD5">
              <w:rPr>
                <w:rFonts w:ascii="HG丸ｺﾞｼｯｸM-PRO" w:eastAsia="HG丸ｺﾞｼｯｸM-PRO" w:hAnsi="HG丸ｺﾞｼｯｸM-PRO" w:hint="eastAsia"/>
                <w:szCs w:val="21"/>
              </w:rPr>
              <w:lastRenderedPageBreak/>
              <w:t>振り返り</w:t>
            </w:r>
          </w:p>
        </w:tc>
        <w:tc>
          <w:tcPr>
            <w:tcW w:w="3969" w:type="dxa"/>
          </w:tcPr>
          <w:p w:rsidR="007A38C9" w:rsidRPr="00092FD5" w:rsidRDefault="007A38C9" w:rsidP="00092FD5">
            <w:pPr>
              <w:rPr>
                <w:rFonts w:ascii="HG丸ｺﾞｼｯｸM-PRO" w:eastAsia="HG丸ｺﾞｼｯｸM-PRO" w:hAnsi="HG丸ｺﾞｼｯｸM-PRO"/>
                <w:szCs w:val="21"/>
              </w:rPr>
            </w:pPr>
            <w:r w:rsidRPr="00092FD5">
              <w:rPr>
                <w:rFonts w:ascii="HG丸ｺﾞｼｯｸM-PRO" w:eastAsia="HG丸ｺﾞｼｯｸM-PRO" w:hAnsi="HG丸ｺﾞｼｯｸM-PRO" w:hint="eastAsia"/>
                <w:szCs w:val="21"/>
              </w:rPr>
              <w:t xml:space="preserve">５　</w:t>
            </w:r>
            <w:r w:rsidRPr="00092FD5">
              <w:rPr>
                <w:rFonts w:ascii="HG丸ｺﾞｼｯｸM-PRO" w:eastAsia="HG丸ｺﾞｼｯｸM-PRO" w:hAnsi="HG丸ｺﾞｼｯｸM-PRO"/>
                <w:szCs w:val="21"/>
              </w:rPr>
              <w:t>まとめ</w:t>
            </w:r>
          </w:p>
          <w:p w:rsidR="007A38C9" w:rsidRPr="00092FD5" w:rsidRDefault="002F3C96" w:rsidP="00092FD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A38C9" w:rsidRPr="00092FD5">
              <w:rPr>
                <w:rFonts w:ascii="HG丸ｺﾞｼｯｸM-PRO" w:eastAsia="HG丸ｺﾞｼｯｸM-PRO" w:hAnsi="HG丸ｺﾞｼｯｸM-PRO"/>
                <w:szCs w:val="21"/>
              </w:rPr>
              <w:t>本時の目標が達成できたか振り返る。</w:t>
            </w:r>
          </w:p>
          <w:p w:rsidR="00D8751E" w:rsidRPr="00092FD5" w:rsidRDefault="00D8751E" w:rsidP="00092FD5">
            <w:pPr>
              <w:rPr>
                <w:rFonts w:ascii="HG丸ｺﾞｼｯｸM-PRO" w:eastAsia="HG丸ｺﾞｼｯｸM-PRO" w:hAnsi="HG丸ｺﾞｼｯｸM-PRO"/>
                <w:szCs w:val="21"/>
              </w:rPr>
            </w:pPr>
          </w:p>
          <w:p w:rsidR="00D8751E" w:rsidRPr="002F3C96" w:rsidRDefault="00D8751E" w:rsidP="00092FD5">
            <w:pPr>
              <w:rPr>
                <w:rFonts w:ascii="HG丸ｺﾞｼｯｸM-PRO" w:eastAsia="HG丸ｺﾞｼｯｸM-PRO" w:hAnsi="HG丸ｺﾞｼｯｸM-PRO"/>
                <w:szCs w:val="21"/>
              </w:rPr>
            </w:pPr>
          </w:p>
          <w:p w:rsidR="00D8751E" w:rsidRDefault="00D8751E" w:rsidP="00092FD5">
            <w:pPr>
              <w:rPr>
                <w:rFonts w:ascii="HG丸ｺﾞｼｯｸM-PRO" w:eastAsia="HG丸ｺﾞｼｯｸM-PRO" w:hAnsi="HG丸ｺﾞｼｯｸM-PRO"/>
                <w:szCs w:val="21"/>
              </w:rPr>
            </w:pPr>
          </w:p>
          <w:p w:rsidR="00D34D7A" w:rsidRPr="00092FD5" w:rsidRDefault="00D34D7A" w:rsidP="00092FD5">
            <w:pPr>
              <w:rPr>
                <w:rFonts w:ascii="HG丸ｺﾞｼｯｸM-PRO" w:eastAsia="HG丸ｺﾞｼｯｸM-PRO" w:hAnsi="HG丸ｺﾞｼｯｸM-PRO"/>
                <w:szCs w:val="21"/>
              </w:rPr>
            </w:pPr>
          </w:p>
          <w:p w:rsidR="007A38C9" w:rsidRPr="00092FD5" w:rsidRDefault="002F3C96" w:rsidP="00092F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A38C9" w:rsidRPr="00092FD5">
              <w:rPr>
                <w:rFonts w:ascii="HG丸ｺﾞｼｯｸM-PRO" w:eastAsia="HG丸ｺﾞｼｯｸM-PRO" w:hAnsi="HG丸ｺﾞｼｯｸM-PRO"/>
                <w:szCs w:val="21"/>
              </w:rPr>
              <w:t>授業の振り返りを書く。</w:t>
            </w:r>
          </w:p>
        </w:tc>
        <w:tc>
          <w:tcPr>
            <w:tcW w:w="4961" w:type="dxa"/>
          </w:tcPr>
          <w:p w:rsidR="00B40E7C" w:rsidRPr="00092FD5" w:rsidRDefault="00CD56C9" w:rsidP="00092FD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A38C9" w:rsidRPr="00092FD5">
              <w:rPr>
                <w:rFonts w:ascii="HG丸ｺﾞｼｯｸM-PRO" w:eastAsia="HG丸ｺﾞｼｯｸM-PRO" w:hAnsi="HG丸ｺﾞｼｯｸM-PRO" w:hint="eastAsia"/>
                <w:szCs w:val="21"/>
              </w:rPr>
              <w:t>問題文から等しい数量関係を見つけて、方程式を作るときに、図や表を利用することもできることを伝える。</w:t>
            </w:r>
          </w:p>
          <w:p w:rsidR="007A38C9" w:rsidRPr="00092FD5" w:rsidRDefault="00CD56C9" w:rsidP="00092FD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A38C9" w:rsidRPr="00092FD5">
              <w:rPr>
                <w:rFonts w:ascii="HG丸ｺﾞｼｯｸM-PRO" w:eastAsia="HG丸ｺﾞｼｯｸM-PRO" w:hAnsi="HG丸ｺﾞｼｯｸM-PRO"/>
                <w:szCs w:val="21"/>
              </w:rPr>
              <w:t>図や表は常に使えるものではなく、問題に応じて適切なものを選択しなければならないことをおさえる。</w:t>
            </w:r>
          </w:p>
          <w:p w:rsidR="007A38C9" w:rsidRPr="00092FD5" w:rsidRDefault="00CD56C9" w:rsidP="00092FD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A38C9" w:rsidRPr="00092FD5">
              <w:rPr>
                <w:rFonts w:ascii="HG丸ｺﾞｼｯｸM-PRO" w:eastAsia="HG丸ｺﾞｼｯｸM-PRO" w:hAnsi="HG丸ｺﾞｼｯｸM-PRO"/>
                <w:szCs w:val="21"/>
              </w:rPr>
              <w:t>授業の振り返りを、プリントに記入させる。</w:t>
            </w:r>
          </w:p>
        </w:tc>
      </w:tr>
    </w:tbl>
    <w:p w:rsidR="00B40E7C" w:rsidRPr="00092FD5" w:rsidRDefault="00B40E7C" w:rsidP="00092FD5">
      <w:pPr>
        <w:rPr>
          <w:rFonts w:ascii="HG丸ｺﾞｼｯｸM-PRO" w:eastAsia="HG丸ｺﾞｼｯｸM-PRO" w:hAnsi="HG丸ｺﾞｼｯｸM-PRO"/>
          <w:szCs w:val="21"/>
        </w:rPr>
      </w:pPr>
    </w:p>
    <w:sectPr w:rsidR="00B40E7C" w:rsidRPr="00092FD5" w:rsidSect="003C0BCD">
      <w:pgSz w:w="11906" w:h="16838"/>
      <w:pgMar w:top="1418" w:right="1134" w:bottom="1134" w:left="1134"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6C9" w:rsidRDefault="00CD56C9" w:rsidP="00CD56C9">
      <w:r>
        <w:separator/>
      </w:r>
    </w:p>
  </w:endnote>
  <w:endnote w:type="continuationSeparator" w:id="0">
    <w:p w:rsidR="00CD56C9" w:rsidRDefault="00CD56C9" w:rsidP="00CD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6C9" w:rsidRDefault="00CD56C9" w:rsidP="00CD56C9">
      <w:r>
        <w:separator/>
      </w:r>
    </w:p>
  </w:footnote>
  <w:footnote w:type="continuationSeparator" w:id="0">
    <w:p w:rsidR="00CD56C9" w:rsidRDefault="00CD56C9" w:rsidP="00CD5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BB"/>
    <w:rsid w:val="000263CB"/>
    <w:rsid w:val="00092FD5"/>
    <w:rsid w:val="0012565B"/>
    <w:rsid w:val="00287D3B"/>
    <w:rsid w:val="002F3C96"/>
    <w:rsid w:val="003728BB"/>
    <w:rsid w:val="003C0BCD"/>
    <w:rsid w:val="003D54C4"/>
    <w:rsid w:val="004656D0"/>
    <w:rsid w:val="00487722"/>
    <w:rsid w:val="00492595"/>
    <w:rsid w:val="004C7C49"/>
    <w:rsid w:val="004D7589"/>
    <w:rsid w:val="004E41AF"/>
    <w:rsid w:val="005D47C0"/>
    <w:rsid w:val="00646099"/>
    <w:rsid w:val="006C4D7F"/>
    <w:rsid w:val="00780274"/>
    <w:rsid w:val="00786B40"/>
    <w:rsid w:val="007A38C9"/>
    <w:rsid w:val="008A2B92"/>
    <w:rsid w:val="008F5C7F"/>
    <w:rsid w:val="00B40E7C"/>
    <w:rsid w:val="00C33873"/>
    <w:rsid w:val="00CC24E8"/>
    <w:rsid w:val="00CD56C9"/>
    <w:rsid w:val="00D0458A"/>
    <w:rsid w:val="00D34D7A"/>
    <w:rsid w:val="00D8751E"/>
    <w:rsid w:val="00F24C5C"/>
    <w:rsid w:val="00F5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56C9"/>
    <w:pPr>
      <w:tabs>
        <w:tab w:val="center" w:pos="4252"/>
        <w:tab w:val="right" w:pos="8504"/>
      </w:tabs>
      <w:snapToGrid w:val="0"/>
    </w:pPr>
  </w:style>
  <w:style w:type="character" w:customStyle="1" w:styleId="a5">
    <w:name w:val="ヘッダー (文字)"/>
    <w:basedOn w:val="a0"/>
    <w:link w:val="a4"/>
    <w:uiPriority w:val="99"/>
    <w:rsid w:val="00CD56C9"/>
  </w:style>
  <w:style w:type="paragraph" w:styleId="a6">
    <w:name w:val="footer"/>
    <w:basedOn w:val="a"/>
    <w:link w:val="a7"/>
    <w:uiPriority w:val="99"/>
    <w:unhideWhenUsed/>
    <w:rsid w:val="00CD56C9"/>
    <w:pPr>
      <w:tabs>
        <w:tab w:val="center" w:pos="4252"/>
        <w:tab w:val="right" w:pos="8504"/>
      </w:tabs>
      <w:snapToGrid w:val="0"/>
    </w:pPr>
  </w:style>
  <w:style w:type="character" w:customStyle="1" w:styleId="a7">
    <w:name w:val="フッター (文字)"/>
    <w:basedOn w:val="a0"/>
    <w:link w:val="a6"/>
    <w:uiPriority w:val="99"/>
    <w:rsid w:val="00CD56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56C9"/>
    <w:pPr>
      <w:tabs>
        <w:tab w:val="center" w:pos="4252"/>
        <w:tab w:val="right" w:pos="8504"/>
      </w:tabs>
      <w:snapToGrid w:val="0"/>
    </w:pPr>
  </w:style>
  <w:style w:type="character" w:customStyle="1" w:styleId="a5">
    <w:name w:val="ヘッダー (文字)"/>
    <w:basedOn w:val="a0"/>
    <w:link w:val="a4"/>
    <w:uiPriority w:val="99"/>
    <w:rsid w:val="00CD56C9"/>
  </w:style>
  <w:style w:type="paragraph" w:styleId="a6">
    <w:name w:val="footer"/>
    <w:basedOn w:val="a"/>
    <w:link w:val="a7"/>
    <w:uiPriority w:val="99"/>
    <w:unhideWhenUsed/>
    <w:rsid w:val="00CD56C9"/>
    <w:pPr>
      <w:tabs>
        <w:tab w:val="center" w:pos="4252"/>
        <w:tab w:val="right" w:pos="8504"/>
      </w:tabs>
      <w:snapToGrid w:val="0"/>
    </w:pPr>
  </w:style>
  <w:style w:type="character" w:customStyle="1" w:styleId="a7">
    <w:name w:val="フッター (文字)"/>
    <w:basedOn w:val="a0"/>
    <w:link w:val="a6"/>
    <w:uiPriority w:val="99"/>
    <w:rsid w:val="00CD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FFC22-35E5-4C8F-8055-709BA960B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久司</dc:creator>
  <cp:keywords/>
  <dc:description/>
  <cp:lastModifiedBy>兵庫県</cp:lastModifiedBy>
  <cp:revision>10</cp:revision>
  <cp:lastPrinted>2018-03-26T03:44:00Z</cp:lastPrinted>
  <dcterms:created xsi:type="dcterms:W3CDTF">2018-03-04T05:33:00Z</dcterms:created>
  <dcterms:modified xsi:type="dcterms:W3CDTF">2018-03-27T05:40:00Z</dcterms:modified>
</cp:coreProperties>
</file>