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B41" w:rsidRDefault="00A62C2A" w:rsidP="00774B41">
      <w:pPr>
        <w:rPr>
          <w:rFonts w:ascii="HG丸ｺﾞｼｯｸM-PRO" w:eastAsia="HG丸ｺﾞｼｯｸM-PRO" w:hAnsi="HG丸ｺﾞｼｯｸM-PRO"/>
        </w:rPr>
      </w:pPr>
      <w:r w:rsidRPr="00774B41">
        <w:rPr>
          <w:rFonts w:ascii="HG丸ｺﾞｼｯｸM-PRO" w:eastAsia="HG丸ｺﾞｼｯｸM-PRO" w:hAnsi="HG丸ｺﾞｼｯｸM-PRO" w:cs="ＭＳ 明朝" w:hint="eastAsia"/>
          <w:noProof/>
        </w:rPr>
        <mc:AlternateContent>
          <mc:Choice Requires="wps">
            <w:drawing>
              <wp:anchor distT="0" distB="0" distL="114300" distR="114300" simplePos="0" relativeHeight="251673600" behindDoc="0" locked="0" layoutInCell="1" allowOverlap="1" wp14:anchorId="348E43F3" wp14:editId="50D193B3">
                <wp:simplePos x="0" y="0"/>
                <wp:positionH relativeFrom="column">
                  <wp:posOffset>-81915</wp:posOffset>
                </wp:positionH>
                <wp:positionV relativeFrom="paragraph">
                  <wp:posOffset>-157480</wp:posOffset>
                </wp:positionV>
                <wp:extent cx="6505575" cy="1362075"/>
                <wp:effectExtent l="0" t="0" r="28575" b="2857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1362075"/>
                        </a:xfrm>
                        <a:prstGeom prst="rect">
                          <a:avLst/>
                        </a:prstGeom>
                        <a:solidFill>
                          <a:srgbClr val="FFFFCC"/>
                        </a:solidFill>
                        <a:ln w="6350">
                          <a:solidFill>
                            <a:srgbClr val="000000"/>
                          </a:solidFill>
                        </a:ln>
                        <a:effectLst/>
                      </wps:spPr>
                      <wps:txbx>
                        <w:txbxContent>
                          <w:p w:rsidR="00774B41" w:rsidRPr="00BB784C" w:rsidRDefault="00A91765" w:rsidP="00774B41">
                            <w:pPr>
                              <w:rPr>
                                <w:rFonts w:ascii="ＭＳ ゴシック" w:eastAsia="ＭＳ ゴシック" w:hAnsi="ＭＳ ゴシック"/>
                              </w:rPr>
                            </w:pPr>
                            <w:r>
                              <w:rPr>
                                <w:rFonts w:ascii="ＭＳ ゴシック" w:eastAsia="ＭＳ ゴシック" w:hAnsi="ＭＳ ゴシック" w:hint="eastAsia"/>
                              </w:rPr>
                              <w:t>児童</w:t>
                            </w:r>
                            <w:r w:rsidR="00774B41" w:rsidRPr="00BB784C">
                              <w:rPr>
                                <w:rFonts w:ascii="ＭＳ ゴシック" w:eastAsia="ＭＳ ゴシック" w:hAnsi="ＭＳ ゴシック" w:hint="eastAsia"/>
                              </w:rPr>
                              <w:t>に見られるつまずき</w:t>
                            </w:r>
                          </w:p>
                          <w:p w:rsidR="00774B41" w:rsidRPr="00646099" w:rsidRDefault="00774B41" w:rsidP="00774B41">
                            <w:pPr>
                              <w:rPr>
                                <w:rFonts w:ascii="HG丸ｺﾞｼｯｸM-PRO" w:eastAsia="HG丸ｺﾞｼｯｸM-PRO" w:hAnsi="HG丸ｺﾞｼｯｸM-PRO"/>
                              </w:rPr>
                            </w:pPr>
                            <w:r w:rsidRPr="00BB784C">
                              <w:rPr>
                                <w:rFonts w:ascii="ＭＳ ゴシック" w:eastAsia="ＭＳ ゴシック" w:hAnsi="ＭＳ ゴシック" w:hint="eastAsia"/>
                              </w:rPr>
                              <w:t xml:space="preserve">　</w:t>
                            </w:r>
                            <w:r w:rsidR="00A91765" w:rsidRPr="00A91765">
                              <w:rPr>
                                <w:rFonts w:ascii="HG丸ｺﾞｼｯｸM-PRO" w:eastAsia="HG丸ｺﾞｼｯｸM-PRO" w:hAnsi="HG丸ｺﾞｼｯｸM-PRO" w:hint="eastAsia"/>
                              </w:rPr>
                              <w:t>相手の意図をとらえながら聞き、目的に応じて、自分の考えを話すこと</w:t>
                            </w:r>
                            <w:r w:rsidRPr="00646099">
                              <w:rPr>
                                <w:rFonts w:ascii="HG丸ｺﾞｼｯｸM-PRO" w:eastAsia="HG丸ｺﾞｼｯｸM-PRO" w:hAnsi="HG丸ｺﾞｼｯｸM-PRO" w:hint="eastAsia"/>
                              </w:rPr>
                              <w:t>ができない</w:t>
                            </w:r>
                          </w:p>
                          <w:p w:rsidR="00774B41" w:rsidRPr="00BB784C" w:rsidRDefault="00774B41" w:rsidP="00774B41">
                            <w:pPr>
                              <w:rPr>
                                <w:rFonts w:ascii="ＭＳ ゴシック" w:eastAsia="ＭＳ ゴシック" w:hAnsi="ＭＳ ゴシック"/>
                              </w:rPr>
                            </w:pPr>
                            <w:r w:rsidRPr="00BB784C">
                              <w:rPr>
                                <w:rFonts w:ascii="ＭＳ ゴシック" w:eastAsia="ＭＳ ゴシック" w:hAnsi="ＭＳ ゴシック" w:hint="eastAsia"/>
                              </w:rPr>
                              <w:t>つまずき解消に向けた指導のポイント</w:t>
                            </w:r>
                          </w:p>
                          <w:p w:rsidR="00774B41" w:rsidRPr="00646099" w:rsidRDefault="00774B41" w:rsidP="00A62C2A">
                            <w:pPr>
                              <w:ind w:left="220" w:hangingChars="100" w:hanging="220"/>
                              <w:rPr>
                                <w:rFonts w:ascii="HG丸ｺﾞｼｯｸM-PRO" w:eastAsia="HG丸ｺﾞｼｯｸM-PRO" w:hAnsi="HG丸ｺﾞｼｯｸM-PRO"/>
                              </w:rPr>
                            </w:pPr>
                            <w:r w:rsidRPr="00BB784C">
                              <w:rPr>
                                <w:rFonts w:ascii="ＭＳ ゴシック" w:eastAsia="ＭＳ ゴシック" w:hAnsi="ＭＳ ゴシック" w:hint="eastAsia"/>
                              </w:rPr>
                              <w:t xml:space="preserve">　</w:t>
                            </w:r>
                            <w:r w:rsidR="00A62C2A">
                              <w:rPr>
                                <w:rFonts w:ascii="HG丸ｺﾞｼｯｸM-PRO" w:eastAsia="HG丸ｺﾞｼｯｸM-PRO" w:hAnsi="HG丸ｺﾞｼｯｸM-PRO" w:hint="eastAsia"/>
                              </w:rPr>
                              <w:t>付箋を活用して聞いた内容を可視化したり、異なる意見から共通点を探したりする活動を通して、</w:t>
                            </w:r>
                            <w:r w:rsidR="00A62C2A" w:rsidRPr="00A62C2A">
                              <w:rPr>
                                <w:rFonts w:ascii="HG丸ｺﾞｼｯｸM-PRO" w:eastAsia="HG丸ｺﾞｼｯｸM-PRO" w:hAnsi="HG丸ｺﾞｼｯｸM-PRO" w:hint="eastAsia"/>
                              </w:rPr>
                              <w:t>目的に応じ相手の意図をとらえながら聞き、</w:t>
                            </w:r>
                            <w:r w:rsidR="00A62C2A">
                              <w:rPr>
                                <w:rFonts w:ascii="HG丸ｺﾞｼｯｸM-PRO" w:eastAsia="HG丸ｺﾞｼｯｸM-PRO" w:hAnsi="HG丸ｺﾞｼｯｸM-PRO" w:hint="eastAsia"/>
                              </w:rPr>
                              <w:t>自分の考えをもてるようにする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6.45pt;margin-top:-12.4pt;width:512.25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" fillcolor="#ffc" strokeweight=".5pt">
                <v:path arrowok="t"/>
                <v:textbox>
                  <w:txbxContent>
                    <w:p w:rsidR="00774B41" w:rsidRPr="00BB784C" w:rsidRDefault="00A91765" w:rsidP="00774B41">
                      <w:pPr>
                        <w:rPr>
                          <w:rFonts w:ascii="ＭＳ ゴシック" w:eastAsia="ＭＳ ゴシック" w:hAnsi="ＭＳ ゴシック"/>
                        </w:rPr>
                      </w:pPr>
                      <w:r>
                        <w:rPr>
                          <w:rFonts w:ascii="ＭＳ ゴシック" w:eastAsia="ＭＳ ゴシック" w:hAnsi="ＭＳ ゴシック" w:hint="eastAsia"/>
                        </w:rPr>
                        <w:t>児童</w:t>
                      </w:r>
                      <w:r w:rsidR="00774B41" w:rsidRPr="00BB784C">
                        <w:rPr>
                          <w:rFonts w:ascii="ＭＳ ゴシック" w:eastAsia="ＭＳ ゴシック" w:hAnsi="ＭＳ ゴシック" w:hint="eastAsia"/>
                        </w:rPr>
                        <w:t>に見られるつまずき</w:t>
                      </w:r>
                    </w:p>
                    <w:p w:rsidR="00774B41" w:rsidRPr="00646099" w:rsidRDefault="00774B41" w:rsidP="00774B41">
                      <w:pPr>
                        <w:rPr>
                          <w:rFonts w:ascii="HG丸ｺﾞｼｯｸM-PRO" w:eastAsia="HG丸ｺﾞｼｯｸM-PRO" w:hAnsi="HG丸ｺﾞｼｯｸM-PRO"/>
                        </w:rPr>
                      </w:pPr>
                      <w:r w:rsidRPr="00BB784C">
                        <w:rPr>
                          <w:rFonts w:ascii="ＭＳ ゴシック" w:eastAsia="ＭＳ ゴシック" w:hAnsi="ＭＳ ゴシック" w:hint="eastAsia"/>
                        </w:rPr>
                        <w:t xml:space="preserve">　</w:t>
                      </w:r>
                      <w:r w:rsidR="00A91765" w:rsidRPr="00A91765">
                        <w:rPr>
                          <w:rFonts w:ascii="HG丸ｺﾞｼｯｸM-PRO" w:eastAsia="HG丸ｺﾞｼｯｸM-PRO" w:hAnsi="HG丸ｺﾞｼｯｸM-PRO" w:hint="eastAsia"/>
                        </w:rPr>
                        <w:t>相手の意図をとらえながら聞き、目的に応じて、自分の考えを話すこと</w:t>
                      </w:r>
                      <w:r w:rsidRPr="00646099">
                        <w:rPr>
                          <w:rFonts w:ascii="HG丸ｺﾞｼｯｸM-PRO" w:eastAsia="HG丸ｺﾞｼｯｸM-PRO" w:hAnsi="HG丸ｺﾞｼｯｸM-PRO" w:hint="eastAsia"/>
                        </w:rPr>
                        <w:t>ができない</w:t>
                      </w:r>
                    </w:p>
                    <w:p w:rsidR="00774B41" w:rsidRPr="00BB784C" w:rsidRDefault="00774B41" w:rsidP="00774B41">
                      <w:pPr>
                        <w:rPr>
                          <w:rFonts w:ascii="ＭＳ ゴシック" w:eastAsia="ＭＳ ゴシック" w:hAnsi="ＭＳ ゴシック"/>
                        </w:rPr>
                      </w:pPr>
                      <w:r w:rsidRPr="00BB784C">
                        <w:rPr>
                          <w:rFonts w:ascii="ＭＳ ゴシック" w:eastAsia="ＭＳ ゴシック" w:hAnsi="ＭＳ ゴシック" w:hint="eastAsia"/>
                        </w:rPr>
                        <w:t>つまずき解消に向けた指導のポイント</w:t>
                      </w:r>
                    </w:p>
                    <w:p w:rsidR="00774B41" w:rsidRPr="00646099" w:rsidRDefault="00774B41" w:rsidP="00A62C2A">
                      <w:pPr>
                        <w:ind w:left="220" w:hangingChars="100" w:hanging="220"/>
                        <w:rPr>
                          <w:rFonts w:ascii="HG丸ｺﾞｼｯｸM-PRO" w:eastAsia="HG丸ｺﾞｼｯｸM-PRO" w:hAnsi="HG丸ｺﾞｼｯｸM-PRO"/>
                        </w:rPr>
                      </w:pPr>
                      <w:r w:rsidRPr="00BB784C">
                        <w:rPr>
                          <w:rFonts w:ascii="ＭＳ ゴシック" w:eastAsia="ＭＳ ゴシック" w:hAnsi="ＭＳ ゴシック" w:hint="eastAsia"/>
                        </w:rPr>
                        <w:t xml:space="preserve">　</w:t>
                      </w:r>
                      <w:r w:rsidR="00A62C2A">
                        <w:rPr>
                          <w:rFonts w:ascii="HG丸ｺﾞｼｯｸM-PRO" w:eastAsia="HG丸ｺﾞｼｯｸM-PRO" w:hAnsi="HG丸ｺﾞｼｯｸM-PRO" w:hint="eastAsia"/>
                        </w:rPr>
                        <w:t>付箋を活用して聞いた内容を可視化したり、異なる意見から共通点を探したりする活動を通して、</w:t>
                      </w:r>
                      <w:r w:rsidR="00A62C2A" w:rsidRPr="00A62C2A">
                        <w:rPr>
                          <w:rFonts w:ascii="HG丸ｺﾞｼｯｸM-PRO" w:eastAsia="HG丸ｺﾞｼｯｸM-PRO" w:hAnsi="HG丸ｺﾞｼｯｸM-PRO" w:hint="eastAsia"/>
                        </w:rPr>
                        <w:t>目的に応じ</w:t>
                      </w:r>
                      <w:r w:rsidR="00A62C2A" w:rsidRPr="00A62C2A">
                        <w:rPr>
                          <w:rFonts w:ascii="HG丸ｺﾞｼｯｸM-PRO" w:eastAsia="HG丸ｺﾞｼｯｸM-PRO" w:hAnsi="HG丸ｺﾞｼｯｸM-PRO" w:hint="eastAsia"/>
                        </w:rPr>
                        <w:t>相手の意図をとらえながら聞き、</w:t>
                      </w:r>
                      <w:r w:rsidR="00A62C2A">
                        <w:rPr>
                          <w:rFonts w:ascii="HG丸ｺﾞｼｯｸM-PRO" w:eastAsia="HG丸ｺﾞｼｯｸM-PRO" w:hAnsi="HG丸ｺﾞｼｯｸM-PRO" w:hint="eastAsia"/>
                        </w:rPr>
                        <w:t>自分の考えをもてるようにする</w:t>
                      </w:r>
                      <w:bookmarkStart w:id="1" w:name="_GoBack"/>
                      <w:bookmarkEnd w:id="1"/>
                    </w:p>
                  </w:txbxContent>
                </v:textbox>
              </v:shape>
            </w:pict>
          </mc:Fallback>
        </mc:AlternateContent>
      </w:r>
      <w:r w:rsidRPr="00774B41">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2D41FDD8" wp14:editId="57B42222">
                <wp:simplePos x="0" y="0"/>
                <wp:positionH relativeFrom="column">
                  <wp:posOffset>4775835</wp:posOffset>
                </wp:positionH>
                <wp:positionV relativeFrom="paragraph">
                  <wp:posOffset>-586105</wp:posOffset>
                </wp:positionV>
                <wp:extent cx="1590675" cy="35242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1590675" cy="352425"/>
                        </a:xfrm>
                        <a:prstGeom prst="rect">
                          <a:avLst/>
                        </a:prstGeom>
                        <a:solidFill>
                          <a:srgbClr val="CC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63CA" w:rsidRDefault="009463CA" w:rsidP="009463CA">
                            <w:pPr>
                              <w:jc w:val="center"/>
                              <w:rPr>
                                <w:rFonts w:ascii="ＭＳ ゴシック" w:eastAsia="ＭＳ ゴシック" w:hAnsi="ＭＳ ゴシック"/>
                              </w:rPr>
                            </w:pPr>
                            <w:r>
                              <w:rPr>
                                <w:rFonts w:ascii="ＭＳ ゴシック" w:eastAsia="ＭＳ ゴシック" w:hAnsi="ＭＳ ゴシック" w:hint="eastAsia"/>
                              </w:rPr>
                              <w:t>指導事例集ｐ．２５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6" o:spid="_x0000_s1027" type="#_x0000_t202" style="position:absolute;left:0;text-align:left;margin-left:376.05pt;margin-top:-46.15pt;width:125.2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" fillcolor="#cff" strokeweight=".5pt">
                <v:textbox>
                  <w:txbxContent>
                    <w:p w:rsidR="009463CA" w:rsidRDefault="009463CA" w:rsidP="009463CA">
                      <w:pPr>
                        <w:jc w:val="center"/>
                        <w:rPr>
                          <w:rFonts w:ascii="ＭＳ ゴシック" w:eastAsia="ＭＳ ゴシック" w:hAnsi="ＭＳ ゴシック"/>
                        </w:rPr>
                      </w:pPr>
                      <w:r>
                        <w:rPr>
                          <w:rFonts w:ascii="ＭＳ ゴシック" w:eastAsia="ＭＳ ゴシック" w:hAnsi="ＭＳ ゴシック" w:hint="eastAsia"/>
                        </w:rPr>
                        <w:t>指導事例集ｐ．２５</w:t>
                      </w:r>
                    </w:p>
                  </w:txbxContent>
                </v:textbox>
              </v:shape>
            </w:pict>
          </mc:Fallback>
        </mc:AlternateContent>
      </w:r>
    </w:p>
    <w:p w:rsidR="00774B41" w:rsidRDefault="00774B41" w:rsidP="00774B41">
      <w:pPr>
        <w:rPr>
          <w:rFonts w:ascii="HG丸ｺﾞｼｯｸM-PRO" w:eastAsia="HG丸ｺﾞｼｯｸM-PRO" w:hAnsi="HG丸ｺﾞｼｯｸM-PRO"/>
        </w:rPr>
      </w:pPr>
    </w:p>
    <w:p w:rsidR="00774B41" w:rsidRDefault="00774B41" w:rsidP="00774B41">
      <w:pPr>
        <w:rPr>
          <w:rFonts w:ascii="HG丸ｺﾞｼｯｸM-PRO" w:eastAsia="HG丸ｺﾞｼｯｸM-PRO" w:hAnsi="HG丸ｺﾞｼｯｸM-PRO"/>
        </w:rPr>
      </w:pPr>
    </w:p>
    <w:p w:rsidR="00774B41" w:rsidRDefault="00774B41" w:rsidP="00774B41">
      <w:pPr>
        <w:rPr>
          <w:rFonts w:ascii="HG丸ｺﾞｼｯｸM-PRO" w:eastAsia="HG丸ｺﾞｼｯｸM-PRO" w:hAnsi="HG丸ｺﾞｼｯｸM-PRO"/>
        </w:rPr>
      </w:pPr>
    </w:p>
    <w:p w:rsidR="00774B41" w:rsidRDefault="00774B41" w:rsidP="00774B41">
      <w:pPr>
        <w:rPr>
          <w:rFonts w:ascii="HG丸ｺﾞｼｯｸM-PRO" w:eastAsia="HG丸ｺﾞｼｯｸM-PRO" w:hAnsi="HG丸ｺﾞｼｯｸM-PRO"/>
        </w:rPr>
      </w:pPr>
    </w:p>
    <w:p w:rsidR="00DA4A34" w:rsidRPr="00774B41" w:rsidRDefault="00774B41" w:rsidP="00774B41">
      <w:pPr>
        <w:rPr>
          <w:rFonts w:ascii="HG丸ｺﾞｼｯｸM-PRO" w:eastAsia="HG丸ｺﾞｼｯｸM-PRO" w:hAnsi="HG丸ｺﾞｼｯｸM-PRO"/>
        </w:rPr>
      </w:pPr>
      <w:r>
        <w:rPr>
          <w:rFonts w:ascii="HG丸ｺﾞｼｯｸM-PRO" w:eastAsia="HG丸ｺﾞｼｯｸM-PRO" w:hAnsi="HG丸ｺﾞｼｯｸM-PRO" w:hint="eastAsia"/>
        </w:rPr>
        <w:t xml:space="preserve">１　学年・単元名　　</w:t>
      </w:r>
      <w:r w:rsidR="00B0490F" w:rsidRPr="00774B41">
        <w:rPr>
          <w:rFonts w:ascii="HG丸ｺﾞｼｯｸM-PRO" w:eastAsia="HG丸ｺﾞｼｯｸM-PRO" w:hAnsi="HG丸ｺﾞｼｯｸM-PRO" w:hint="eastAsia"/>
        </w:rPr>
        <w:t>第５</w:t>
      </w:r>
      <w:r w:rsidR="00CF0725" w:rsidRPr="00774B41">
        <w:rPr>
          <w:rFonts w:ascii="HG丸ｺﾞｼｯｸM-PRO" w:eastAsia="HG丸ｺﾞｼｯｸM-PRO" w:hAnsi="HG丸ｺﾞｼｯｸM-PRO" w:hint="eastAsia"/>
        </w:rPr>
        <w:t xml:space="preserve">学年　</w:t>
      </w:r>
      <w:r w:rsidR="001B3C1D" w:rsidRPr="00774B41">
        <w:rPr>
          <w:rFonts w:ascii="HG丸ｺﾞｼｯｸM-PRO" w:eastAsia="HG丸ｺﾞｼｯｸM-PRO" w:hAnsi="HG丸ｺﾞｼｯｸM-PRO" w:hint="eastAsia"/>
        </w:rPr>
        <w:t>田鶴野小をよくするために提案書を書こう</w:t>
      </w:r>
    </w:p>
    <w:p w:rsidR="001B3C1D" w:rsidRPr="00774B41" w:rsidRDefault="001B3C1D" w:rsidP="00774B41">
      <w:pPr>
        <w:ind w:firstLineChars="1500" w:firstLine="3300"/>
        <w:rPr>
          <w:rFonts w:ascii="HG丸ｺﾞｼｯｸM-PRO" w:eastAsia="HG丸ｺﾞｼｯｸM-PRO" w:hAnsi="HG丸ｺﾞｼｯｸM-PRO"/>
        </w:rPr>
      </w:pPr>
      <w:r w:rsidRPr="00774B41">
        <w:rPr>
          <w:rFonts w:ascii="HG丸ｺﾞｼｯｸM-PRO" w:eastAsia="HG丸ｺﾞｼｯｸM-PRO" w:hAnsi="HG丸ｺﾞｼｯｸM-PRO" w:hint="eastAsia"/>
        </w:rPr>
        <w:t>『明日をつくるわたしたち』（話すこと・聞くこと）</w:t>
      </w:r>
    </w:p>
    <w:p w:rsidR="00DA4A34" w:rsidRPr="00DA4A34" w:rsidRDefault="007E124B" w:rsidP="00DA4A34">
      <w:pPr>
        <w:spacing w:line="0" w:lineRule="atLeast"/>
        <w:jc w:val="center"/>
        <w:rPr>
          <w:rFonts w:asciiTheme="majorEastAsia" w:eastAsiaTheme="majorEastAsia" w:hAnsiTheme="majorEastAsia"/>
          <w:sz w:val="28"/>
        </w:rPr>
      </w:pPr>
      <w:r>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14:anchorId="4974E137" wp14:editId="23F0E83A">
                <wp:simplePos x="0" y="0"/>
                <wp:positionH relativeFrom="column">
                  <wp:posOffset>1365885</wp:posOffset>
                </wp:positionH>
                <wp:positionV relativeFrom="paragraph">
                  <wp:posOffset>86360</wp:posOffset>
                </wp:positionV>
                <wp:extent cx="1514475" cy="342900"/>
                <wp:effectExtent l="0" t="0" r="28575" b="19050"/>
                <wp:wrapNone/>
                <wp:docPr id="9" name="四角形吹き出し 9"/>
                <wp:cNvGraphicFramePr/>
                <a:graphic xmlns:a="http://schemas.openxmlformats.org/drawingml/2006/main">
                  <a:graphicData uri="http://schemas.microsoft.com/office/word/2010/wordprocessingShape">
                    <wps:wsp>
                      <wps:cNvSpPr/>
                      <wps:spPr>
                        <a:xfrm>
                          <a:off x="0" y="0"/>
                          <a:ext cx="1514475" cy="342900"/>
                        </a:xfrm>
                        <a:prstGeom prst="wedgeRectCallout">
                          <a:avLst>
                            <a:gd name="adj1" fmla="val -43734"/>
                            <a:gd name="adj2" fmla="val 24080"/>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24B" w:rsidRPr="00C83E42" w:rsidRDefault="007E124B" w:rsidP="007E124B">
                            <w:pPr>
                              <w:jc w:val="center"/>
                              <w:rPr>
                                <w:rFonts w:ascii="HG丸ｺﾞｼｯｸM-PRO" w:eastAsia="HG丸ｺﾞｼｯｸM-PRO" w:hAnsi="HG丸ｺﾞｼｯｸM-PRO"/>
                                <w:color w:val="000000" w:themeColor="text1"/>
                              </w:rPr>
                            </w:pPr>
                            <w:r w:rsidRPr="00C83E42">
                              <w:rPr>
                                <w:rFonts w:ascii="HG丸ｺﾞｼｯｸM-PRO" w:eastAsia="HG丸ｺﾞｼｯｸM-PRO" w:hAnsi="HG丸ｺﾞｼｯｸM-PRO" w:hint="eastAsia"/>
                                <w:color w:val="000000" w:themeColor="text1"/>
                              </w:rPr>
                              <w:t>参考</w:t>
                            </w:r>
                            <w:r w:rsidRPr="00C83E42">
                              <w:rPr>
                                <w:rFonts w:ascii="HG丸ｺﾞｼｯｸM-PRO" w:eastAsia="HG丸ｺﾞｼｯｸM-PRO" w:hAnsi="HG丸ｺﾞｼｯｸM-PRO"/>
                                <w:color w:val="000000" w:themeColor="text1"/>
                              </w:rPr>
                              <w:t>：主課題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8" type="#_x0000_t61" style="position:absolute;left:0;text-align:left;margin-left:107.55pt;margin-top:6.8pt;width:119.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" adj="1353,16001" fillcolor="#ffc" strokecolor="black [3213]" strokeweight=".5pt">
                <v:textbox>
                  <w:txbxContent>
                    <w:p w:rsidR="007E124B" w:rsidRPr="00C83E42" w:rsidRDefault="007E124B" w:rsidP="007E124B">
                      <w:pPr>
                        <w:jc w:val="center"/>
                        <w:rPr>
                          <w:rFonts w:ascii="HG丸ｺﾞｼｯｸM-PRO" w:eastAsia="HG丸ｺﾞｼｯｸM-PRO" w:hAnsi="HG丸ｺﾞｼｯｸM-PRO"/>
                          <w:color w:val="000000" w:themeColor="text1"/>
                        </w:rPr>
                      </w:pPr>
                      <w:r w:rsidRPr="00C83E42">
                        <w:rPr>
                          <w:rFonts w:ascii="HG丸ｺﾞｼｯｸM-PRO" w:eastAsia="HG丸ｺﾞｼｯｸM-PRO" w:hAnsi="HG丸ｺﾞｼｯｸM-PRO" w:hint="eastAsia"/>
                          <w:color w:val="000000" w:themeColor="text1"/>
                        </w:rPr>
                        <w:t>参考</w:t>
                      </w:r>
                      <w:r w:rsidRPr="00C83E42">
                        <w:rPr>
                          <w:rFonts w:ascii="HG丸ｺﾞｼｯｸM-PRO" w:eastAsia="HG丸ｺﾞｼｯｸM-PRO" w:hAnsi="HG丸ｺﾞｼｯｸM-PRO"/>
                          <w:color w:val="000000" w:themeColor="text1"/>
                        </w:rPr>
                        <w:t>：主課題</w:t>
                      </w:r>
                    </w:p>
                  </w:txbxContent>
                </v:textbox>
              </v:shape>
            </w:pict>
          </mc:Fallback>
        </mc:AlternateContent>
      </w:r>
    </w:p>
    <w:p w:rsidR="001B3C1D" w:rsidRPr="00DA4A34" w:rsidRDefault="00774B41" w:rsidP="00CF0725">
      <w:pPr>
        <w:rPr>
          <w:rFonts w:ascii="HG丸ｺﾞｼｯｸM-PRO" w:eastAsia="HG丸ｺﾞｼｯｸM-PRO" w:hAnsi="HG丸ｺﾞｼｯｸM-PRO"/>
        </w:rPr>
      </w:pPr>
      <w:r>
        <w:rPr>
          <w:rFonts w:ascii="HG丸ｺﾞｼｯｸM-PRO" w:eastAsia="HG丸ｺﾞｼｯｸM-PRO" w:hAnsi="HG丸ｺﾞｼｯｸM-PRO" w:hint="eastAsia"/>
        </w:rPr>
        <w:t>２</w:t>
      </w:r>
      <w:r w:rsidR="001B3C1D" w:rsidRPr="00DA4A34">
        <w:rPr>
          <w:rFonts w:ascii="HG丸ｺﾞｼｯｸM-PRO" w:eastAsia="HG丸ｺﾞｼｯｸM-PRO" w:hAnsi="HG丸ｺﾞｼｯｸM-PRO" w:hint="eastAsia"/>
        </w:rPr>
        <w:t xml:space="preserve">　単元目標</w:t>
      </w:r>
      <w:r w:rsidR="007E124B">
        <w:rPr>
          <w:rFonts w:ascii="HG丸ｺﾞｼｯｸM-PRO" w:eastAsia="HG丸ｺﾞｼｯｸM-PRO" w:hAnsi="HG丸ｺﾞｼｯｸM-PRO" w:hint="eastAsia"/>
        </w:rPr>
        <w:t xml:space="preserve">　　　</w:t>
      </w:r>
    </w:p>
    <w:p w:rsidR="001B3C1D" w:rsidRDefault="001B3C1D" w:rsidP="00261A35">
      <w:pPr>
        <w:ind w:left="660" w:hanging="660"/>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w:t>
      </w:r>
      <w:r w:rsidR="00261A35" w:rsidRPr="00DA4A34">
        <w:rPr>
          <w:rFonts w:ascii="HG丸ｺﾞｼｯｸM-PRO" w:eastAsia="HG丸ｺﾞｼｯｸM-PRO" w:hAnsi="HG丸ｺﾞｼｯｸM-PRO" w:hint="eastAsia"/>
        </w:rPr>
        <w:t>互いの立場や意図をはっきりさせながら、計画的に話し合うことができる。</w:t>
      </w:r>
    </w:p>
    <w:p w:rsidR="00411667" w:rsidRPr="00DA4A34" w:rsidRDefault="00774B41" w:rsidP="001B3C1D">
      <w:pPr>
        <w:rPr>
          <w:rFonts w:ascii="HG丸ｺﾞｼｯｸM-PRO" w:eastAsia="HG丸ｺﾞｼｯｸM-PRO" w:hAnsi="HG丸ｺﾞｼｯｸM-PRO"/>
        </w:rPr>
      </w:pPr>
      <w:r>
        <w:rPr>
          <w:rFonts w:ascii="HG丸ｺﾞｼｯｸM-PRO" w:eastAsia="HG丸ｺﾞｼｯｸM-PRO" w:hAnsi="HG丸ｺﾞｼｯｸM-PRO" w:hint="eastAsia"/>
        </w:rPr>
        <w:t>３</w:t>
      </w:r>
      <w:r w:rsidR="00517610" w:rsidRPr="00DA4A34">
        <w:rPr>
          <w:rFonts w:ascii="HG丸ｺﾞｼｯｸM-PRO" w:eastAsia="HG丸ｺﾞｼｯｸM-PRO" w:hAnsi="HG丸ｺﾞｼｯｸM-PRO" w:hint="eastAsia"/>
        </w:rPr>
        <w:t xml:space="preserve">　本時の目標</w:t>
      </w:r>
    </w:p>
    <w:p w:rsidR="00517610" w:rsidRDefault="00517610" w:rsidP="001B3C1D">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共通点</w:t>
      </w:r>
      <w:r w:rsidR="0037764C" w:rsidRPr="00DA4A34">
        <w:rPr>
          <w:rFonts w:ascii="HG丸ｺﾞｼｯｸM-PRO" w:eastAsia="HG丸ｺﾞｼｯｸM-PRO" w:hAnsi="HG丸ｺﾞｼｯｸM-PRO" w:hint="eastAsia"/>
        </w:rPr>
        <w:t>を探しながら話し合い、課題を一つにまとめる</w:t>
      </w:r>
      <w:r w:rsidR="00C83E42">
        <w:rPr>
          <w:rFonts w:ascii="HG丸ｺﾞｼｯｸM-PRO" w:eastAsia="HG丸ｺﾞｼｯｸM-PRO" w:hAnsi="HG丸ｺﾞｼｯｸM-PRO" w:hint="eastAsia"/>
        </w:rPr>
        <w:t>こと</w:t>
      </w:r>
      <w:r w:rsidRPr="00DA4A34">
        <w:rPr>
          <w:rFonts w:ascii="HG丸ｺﾞｼｯｸM-PRO" w:eastAsia="HG丸ｺﾞｼｯｸM-PRO" w:hAnsi="HG丸ｺﾞｼｯｸM-PRO" w:hint="eastAsia"/>
        </w:rPr>
        <w:t>ができる。</w:t>
      </w:r>
    </w:p>
    <w:p w:rsidR="00411667" w:rsidRPr="00DA4A34" w:rsidRDefault="00774B41" w:rsidP="001B3C1D">
      <w:pPr>
        <w:rPr>
          <w:rFonts w:ascii="HG丸ｺﾞｼｯｸM-PRO" w:eastAsia="HG丸ｺﾞｼｯｸM-PRO" w:hAnsi="HG丸ｺﾞｼｯｸM-PRO"/>
        </w:rPr>
      </w:pPr>
      <w:r>
        <w:rPr>
          <w:rFonts w:ascii="HG丸ｺﾞｼｯｸM-PRO" w:eastAsia="HG丸ｺﾞｼｯｸM-PRO" w:hAnsi="HG丸ｺﾞｼｯｸM-PRO" w:hint="eastAsia"/>
        </w:rPr>
        <w:t>４</w:t>
      </w:r>
      <w:r w:rsidR="00411667" w:rsidRPr="00DA4A34">
        <w:rPr>
          <w:rFonts w:ascii="HG丸ｺﾞｼｯｸM-PRO" w:eastAsia="HG丸ｺﾞｼｯｸM-PRO" w:hAnsi="HG丸ｺﾞｼｯｸM-PRO" w:hint="eastAsia"/>
        </w:rPr>
        <w:t xml:space="preserve">　本時の展開</w:t>
      </w:r>
    </w:p>
    <w:tbl>
      <w:tblPr>
        <w:tblStyle w:val="a3"/>
        <w:tblW w:w="9355" w:type="dxa"/>
        <w:tblInd w:w="392" w:type="dxa"/>
        <w:tblLook w:val="04A0" w:firstRow="1" w:lastRow="0" w:firstColumn="1" w:lastColumn="0" w:noHBand="0" w:noVBand="1"/>
      </w:tblPr>
      <w:tblGrid>
        <w:gridCol w:w="4678"/>
        <w:gridCol w:w="4677"/>
      </w:tblGrid>
      <w:tr w:rsidR="00517610" w:rsidRPr="00DA4A34" w:rsidTr="00B308BD">
        <w:tc>
          <w:tcPr>
            <w:tcW w:w="4678" w:type="dxa"/>
          </w:tcPr>
          <w:p w:rsidR="00517610" w:rsidRPr="00DA4A34" w:rsidRDefault="00517610" w:rsidP="00517610">
            <w:pPr>
              <w:jc w:val="cente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学習活動</w:t>
            </w:r>
          </w:p>
        </w:tc>
        <w:tc>
          <w:tcPr>
            <w:tcW w:w="4677" w:type="dxa"/>
          </w:tcPr>
          <w:p w:rsidR="00517610" w:rsidRDefault="00517610" w:rsidP="00517610">
            <w:pPr>
              <w:jc w:val="center"/>
              <w:rPr>
                <w:rFonts w:ascii="HG丸ｺﾞｼｯｸM-PRO" w:eastAsia="HG丸ｺﾞｼｯｸM-PRO" w:hAnsi="HG丸ｺﾞｼｯｸM-PRO"/>
              </w:rPr>
            </w:pPr>
            <w:r w:rsidRPr="00DA4A34">
              <w:rPr>
                <w:rFonts w:ascii="HG丸ｺﾞｼｯｸM-PRO" w:eastAsia="HG丸ｺﾞｼｯｸM-PRO" w:hAnsi="HG丸ｺﾞｼｯｸM-PRO" w:hint="eastAsia"/>
              </w:rPr>
              <w:t>指導上の留意点</w:t>
            </w:r>
          </w:p>
          <w:p w:rsidR="00A62C2A" w:rsidRPr="00DA4A34" w:rsidRDefault="00A62C2A" w:rsidP="00517610">
            <w:pPr>
              <w:jc w:val="center"/>
              <w:rPr>
                <w:rFonts w:ascii="HG丸ｺﾞｼｯｸM-PRO" w:eastAsia="HG丸ｺﾞｼｯｸM-PRO" w:hAnsi="HG丸ｺﾞｼｯｸM-PRO"/>
              </w:rPr>
            </w:pPr>
            <w:r>
              <w:rPr>
                <w:rFonts w:ascii="ＭＳ ゴシック" w:eastAsia="ＭＳ ゴシック" w:hAnsi="ＭＳ ゴシック" w:hint="eastAsia"/>
                <w:b/>
              </w:rPr>
              <w:t>太字：</w:t>
            </w:r>
            <w:r w:rsidRPr="00513151">
              <w:rPr>
                <w:rFonts w:ascii="ＭＳ ゴシック" w:eastAsia="ＭＳ ゴシック" w:hAnsi="ＭＳ ゴシック" w:hint="eastAsia"/>
                <w:b/>
              </w:rPr>
              <w:t>つまずきに対する手立て</w:t>
            </w:r>
          </w:p>
        </w:tc>
      </w:tr>
      <w:tr w:rsidR="00517610" w:rsidRPr="00DA4A34" w:rsidTr="00A62C2A">
        <w:trPr>
          <w:trHeight w:val="6647"/>
        </w:trPr>
        <w:tc>
          <w:tcPr>
            <w:tcW w:w="4678" w:type="dxa"/>
          </w:tcPr>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１　単元目標と本時の目標を確認する。</w:t>
            </w: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w:t>
            </w: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35DFD26D" wp14:editId="66986A73">
                      <wp:simplePos x="0" y="0"/>
                      <wp:positionH relativeFrom="column">
                        <wp:posOffset>287793</wp:posOffset>
                      </wp:positionH>
                      <wp:positionV relativeFrom="paragraph">
                        <wp:posOffset>72390</wp:posOffset>
                      </wp:positionV>
                      <wp:extent cx="5245735" cy="266700"/>
                      <wp:effectExtent l="0" t="0" r="12065" b="19050"/>
                      <wp:wrapNone/>
                      <wp:docPr id="1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735" cy="266700"/>
                              </a:xfrm>
                              <a:prstGeom prst="rect">
                                <a:avLst/>
                              </a:prstGeom>
                              <a:solidFill>
                                <a:srgbClr val="FFFFFF"/>
                              </a:solidFill>
                              <a:ln w="9525">
                                <a:solidFill>
                                  <a:srgbClr val="000000"/>
                                </a:solidFill>
                                <a:miter lim="800000"/>
                                <a:headEnd/>
                                <a:tailEnd/>
                              </a:ln>
                            </wps:spPr>
                            <wps:txbx>
                              <w:txbxContent>
                                <w:p w:rsidR="00BC2136" w:rsidRPr="00DA4A34" w:rsidRDefault="00BC2136" w:rsidP="00517610">
                                  <w:pPr>
                                    <w:jc w:val="center"/>
                                    <w:rPr>
                                      <w:rFonts w:ascii="HG丸ｺﾞｼｯｸM-PRO" w:eastAsia="HG丸ｺﾞｼｯｸM-PRO" w:hAnsi="HG丸ｺﾞｼｯｸM-PRO"/>
                                    </w:rPr>
                                  </w:pPr>
                                  <w:r w:rsidRPr="00DA4A34">
                                    <w:rPr>
                                      <w:rFonts w:ascii="HG丸ｺﾞｼｯｸM-PRO" w:eastAsia="HG丸ｺﾞｼｯｸM-PRO" w:hAnsi="HG丸ｺﾞｼｯｸM-PRO" w:hint="eastAsia"/>
                                    </w:rPr>
                                    <w:t>めあて　共通点を</w:t>
                                  </w:r>
                                  <w:r w:rsidRPr="00DA4A34">
                                    <w:rPr>
                                      <w:rFonts w:ascii="HG丸ｺﾞｼｯｸM-PRO" w:eastAsia="HG丸ｺﾞｼｯｸM-PRO" w:hAnsi="HG丸ｺﾞｼｯｸM-PRO"/>
                                    </w:rPr>
                                    <w:t>探しながら話し合い、田鶴野小の課題を一つにまとめよう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22.65pt;margin-top:5.7pt;width:413.0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">
                      <v:textbox inset="5.85pt,.7pt,5.85pt,.7pt">
                        <w:txbxContent>
                          <w:p w:rsidR="00BC2136" w:rsidRPr="00DA4A34" w:rsidRDefault="00BC2136" w:rsidP="00517610">
                            <w:pPr>
                              <w:jc w:val="center"/>
                              <w:rPr>
                                <w:rFonts w:ascii="HG丸ｺﾞｼｯｸM-PRO" w:eastAsia="HG丸ｺﾞｼｯｸM-PRO" w:hAnsi="HG丸ｺﾞｼｯｸM-PRO"/>
                              </w:rPr>
                            </w:pPr>
                            <w:r w:rsidRPr="00DA4A34">
                              <w:rPr>
                                <w:rFonts w:ascii="HG丸ｺﾞｼｯｸM-PRO" w:eastAsia="HG丸ｺﾞｼｯｸM-PRO" w:hAnsi="HG丸ｺﾞｼｯｸM-PRO" w:hint="eastAsia"/>
                              </w:rPr>
                              <w:t>めあて　共通点を</w:t>
                            </w:r>
                            <w:r w:rsidRPr="00DA4A34">
                              <w:rPr>
                                <w:rFonts w:ascii="HG丸ｺﾞｼｯｸM-PRO" w:eastAsia="HG丸ｺﾞｼｯｸM-PRO" w:hAnsi="HG丸ｺﾞｼｯｸM-PRO"/>
                              </w:rPr>
                              <w:t>探しながら話し合い、田鶴野小の課題を一つにまとめよう</w:t>
                            </w:r>
                          </w:p>
                        </w:txbxContent>
                      </v:textbox>
                    </v:rect>
                  </w:pict>
                </mc:Fallback>
              </mc:AlternateContent>
            </w:r>
            <w:r w:rsidRPr="00DA4A34">
              <w:rPr>
                <w:rFonts w:ascii="HG丸ｺﾞｼｯｸM-PRO" w:eastAsia="HG丸ｺﾞｼｯｸM-PRO" w:hAnsi="HG丸ｺﾞｼｯｸM-PRO" w:hint="eastAsia"/>
              </w:rPr>
              <w:t xml:space="preserve">　　　</w:t>
            </w:r>
          </w:p>
          <w:p w:rsidR="00517610" w:rsidRPr="00DA4A34" w:rsidRDefault="00517610" w:rsidP="00517610">
            <w:pPr>
              <w:rPr>
                <w:rFonts w:ascii="HG丸ｺﾞｼｯｸM-PRO" w:eastAsia="HG丸ｺﾞｼｯｸM-PRO" w:hAnsi="HG丸ｺﾞｼｯｸM-PRO"/>
              </w:rPr>
            </w:pPr>
          </w:p>
          <w:p w:rsidR="0037764C" w:rsidRPr="00DA4A34" w:rsidRDefault="00350804" w:rsidP="00517610">
            <w:pPr>
              <w:rPr>
                <w:rFonts w:ascii="HG丸ｺﾞｼｯｸM-PRO" w:eastAsia="HG丸ｺﾞｼｯｸM-PRO" w:hAnsi="HG丸ｺﾞｼｯｸM-PRO"/>
              </w:rPr>
            </w:pPr>
            <w:r w:rsidRPr="00DA4A34">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14:anchorId="0038A93B" wp14:editId="18C0DBAE">
                      <wp:simplePos x="0" y="0"/>
                      <wp:positionH relativeFrom="column">
                        <wp:posOffset>290029</wp:posOffset>
                      </wp:positionH>
                      <wp:positionV relativeFrom="paragraph">
                        <wp:posOffset>215900</wp:posOffset>
                      </wp:positionV>
                      <wp:extent cx="2242268" cy="318052"/>
                      <wp:effectExtent l="0" t="0" r="24765" b="25400"/>
                      <wp:wrapNone/>
                      <wp:docPr id="50" name="テキスト ボックス 50"/>
                      <wp:cNvGraphicFramePr/>
                      <a:graphic xmlns:a="http://schemas.openxmlformats.org/drawingml/2006/main">
                        <a:graphicData uri="http://schemas.microsoft.com/office/word/2010/wordprocessingShape">
                          <wps:wsp>
                            <wps:cNvSpPr txBox="1"/>
                            <wps:spPr>
                              <a:xfrm>
                                <a:off x="0" y="0"/>
                                <a:ext cx="2242268"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136" w:rsidRPr="00DA4A34" w:rsidRDefault="00BC2136">
                                  <w:pPr>
                                    <w:rPr>
                                      <w:rFonts w:ascii="HG丸ｺﾞｼｯｸM-PRO" w:eastAsia="HG丸ｺﾞｼｯｸM-PRO" w:hAnsi="HG丸ｺﾞｼｯｸM-PRO"/>
                                    </w:rPr>
                                  </w:pPr>
                                  <w:r w:rsidRPr="00DA4A34">
                                    <w:rPr>
                                      <w:rFonts w:ascii="HG丸ｺﾞｼｯｸM-PRO" w:eastAsia="HG丸ｺﾞｼｯｸM-PRO" w:hAnsi="HG丸ｺﾞｼｯｸM-PRO" w:hint="eastAsia"/>
                                    </w:rPr>
                                    <w:t>共通点</w:t>
                                  </w:r>
                                  <w:r w:rsidR="00582ADE" w:rsidRPr="00DA4A34">
                                    <w:rPr>
                                      <w:rFonts w:ascii="HG丸ｺﾞｼｯｸM-PRO" w:eastAsia="HG丸ｺﾞｼｯｸM-PRO" w:hAnsi="HG丸ｺﾞｼｯｸM-PRO"/>
                                    </w:rPr>
                                    <w:t>を探し</w:t>
                                  </w:r>
                                  <w:r w:rsidR="001B3C1D" w:rsidRPr="00DA4A34">
                                    <w:rPr>
                                      <w:rFonts w:ascii="HG丸ｺﾞｼｯｸM-PRO" w:eastAsia="HG丸ｺﾞｼｯｸM-PRO" w:hAnsi="HG丸ｺﾞｼｯｸM-PRO" w:hint="eastAsia"/>
                                    </w:rPr>
                                    <w:t>、</w:t>
                                  </w:r>
                                  <w:r w:rsidR="00582ADE" w:rsidRPr="00DA4A34">
                                    <w:rPr>
                                      <w:rFonts w:ascii="HG丸ｺﾞｼｯｸM-PRO" w:eastAsia="HG丸ｺﾞｼｯｸM-PRO" w:hAnsi="HG丸ｺﾞｼｯｸM-PRO" w:hint="eastAsia"/>
                                    </w:rPr>
                                    <w:t>考えを</w:t>
                                  </w:r>
                                  <w:r w:rsidR="00582ADE" w:rsidRPr="00DA4A34">
                                    <w:rPr>
                                      <w:rFonts w:ascii="HG丸ｺﾞｼｯｸM-PRO" w:eastAsia="HG丸ｺﾞｼｯｸM-PRO" w:hAnsi="HG丸ｺﾞｼｯｸM-PRO"/>
                                    </w:rPr>
                                    <w:t>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0" type="#_x0000_t202" style="position:absolute;left:0;text-align:left;margin-left:22.85pt;margin-top:17pt;width:176.55pt;height:2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" fillcolor="white [3201]" strokeweight=".5pt">
                      <v:textbox>
                        <w:txbxContent>
                          <w:p w:rsidR="00BC2136" w:rsidRPr="00DA4A34" w:rsidRDefault="00BC2136">
                            <w:pPr>
                              <w:rPr>
                                <w:rFonts w:ascii="HG丸ｺﾞｼｯｸM-PRO" w:eastAsia="HG丸ｺﾞｼｯｸM-PRO" w:hAnsi="HG丸ｺﾞｼｯｸM-PRO"/>
                              </w:rPr>
                            </w:pPr>
                            <w:r w:rsidRPr="00DA4A34">
                              <w:rPr>
                                <w:rFonts w:ascii="HG丸ｺﾞｼｯｸM-PRO" w:eastAsia="HG丸ｺﾞｼｯｸM-PRO" w:hAnsi="HG丸ｺﾞｼｯｸM-PRO" w:hint="eastAsia"/>
                              </w:rPr>
                              <w:t>共通点</w:t>
                            </w:r>
                            <w:r w:rsidR="00582ADE" w:rsidRPr="00DA4A34">
                              <w:rPr>
                                <w:rFonts w:ascii="HG丸ｺﾞｼｯｸM-PRO" w:eastAsia="HG丸ｺﾞｼｯｸM-PRO" w:hAnsi="HG丸ｺﾞｼｯｸM-PRO"/>
                              </w:rPr>
                              <w:t>を探し</w:t>
                            </w:r>
                            <w:r w:rsidR="001B3C1D" w:rsidRPr="00DA4A34">
                              <w:rPr>
                                <w:rFonts w:ascii="HG丸ｺﾞｼｯｸM-PRO" w:eastAsia="HG丸ｺﾞｼｯｸM-PRO" w:hAnsi="HG丸ｺﾞｼｯｸM-PRO" w:hint="eastAsia"/>
                              </w:rPr>
                              <w:t>、</w:t>
                            </w:r>
                            <w:r w:rsidR="00582ADE" w:rsidRPr="00DA4A34">
                              <w:rPr>
                                <w:rFonts w:ascii="HG丸ｺﾞｼｯｸM-PRO" w:eastAsia="HG丸ｺﾞｼｯｸM-PRO" w:hAnsi="HG丸ｺﾞｼｯｸM-PRO" w:hint="eastAsia"/>
                              </w:rPr>
                              <w:t>考えを</w:t>
                            </w:r>
                            <w:r w:rsidR="00582ADE" w:rsidRPr="00DA4A34">
                              <w:rPr>
                                <w:rFonts w:ascii="HG丸ｺﾞｼｯｸM-PRO" w:eastAsia="HG丸ｺﾞｼｯｸM-PRO" w:hAnsi="HG丸ｺﾞｼｯｸM-PRO"/>
                              </w:rPr>
                              <w:t>まとめる</w:t>
                            </w:r>
                          </w:p>
                        </w:txbxContent>
                      </v:textbox>
                    </v:shape>
                  </w:pict>
                </mc:Fallback>
              </mc:AlternateContent>
            </w:r>
            <w:r w:rsidR="0037764C" w:rsidRPr="00DA4A34">
              <w:rPr>
                <w:rFonts w:ascii="HG丸ｺﾞｼｯｸM-PRO" w:eastAsia="HG丸ｺﾞｼｯｸM-PRO" w:hAnsi="HG丸ｺﾞｼｯｸM-PRO" w:hint="eastAsia"/>
              </w:rPr>
              <w:t>２　話し合いの仕方を確認する。</w:t>
            </w:r>
          </w:p>
          <w:p w:rsidR="00517610" w:rsidRPr="00DA4A34" w:rsidRDefault="00517610" w:rsidP="00517610">
            <w:pPr>
              <w:ind w:left="440" w:hangingChars="200" w:hanging="440"/>
              <w:rPr>
                <w:rFonts w:ascii="HG丸ｺﾞｼｯｸM-PRO" w:eastAsia="HG丸ｺﾞｼｯｸM-PRO" w:hAnsi="HG丸ｺﾞｼｯｸM-PRO"/>
              </w:rPr>
            </w:pPr>
          </w:p>
          <w:p w:rsidR="007E124B" w:rsidRDefault="007E124B" w:rsidP="00517610">
            <w:pPr>
              <w:rPr>
                <w:rFonts w:ascii="HG丸ｺﾞｼｯｸM-PRO" w:eastAsia="HG丸ｺﾞｼｯｸM-PRO" w:hAnsi="HG丸ｺﾞｼｯｸM-PRO"/>
              </w:rPr>
            </w:pP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３　</w:t>
            </w:r>
            <w:r w:rsidR="0037764C" w:rsidRPr="00DA4A34">
              <w:rPr>
                <w:rFonts w:ascii="HG丸ｺﾞｼｯｸM-PRO" w:eastAsia="HG丸ｺﾞｼｯｸM-PRO" w:hAnsi="HG丸ｺﾞｼｯｸM-PRO" w:hint="eastAsia"/>
              </w:rPr>
              <w:t>話し合いを</w:t>
            </w:r>
            <w:r w:rsidRPr="00DA4A34">
              <w:rPr>
                <w:rFonts w:ascii="HG丸ｺﾞｼｯｸM-PRO" w:eastAsia="HG丸ｺﾞｼｯｸM-PRO" w:hAnsi="HG丸ｺﾞｼｯｸM-PRO" w:hint="eastAsia"/>
              </w:rPr>
              <w:t>する。</w:t>
            </w:r>
          </w:p>
          <w:p w:rsidR="006366BA" w:rsidRPr="00DA4A34" w:rsidRDefault="00667DBB" w:rsidP="00517610">
            <w:pPr>
              <w:rPr>
                <w:rFonts w:ascii="HG丸ｺﾞｼｯｸM-PRO" w:eastAsia="HG丸ｺﾞｼｯｸM-PRO" w:hAnsi="HG丸ｺﾞｼｯｸM-PRO"/>
              </w:rPr>
            </w:pPr>
            <w:r w:rsidRPr="00DA4A34">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06C4B4DD" wp14:editId="435B2859">
                      <wp:simplePos x="0" y="0"/>
                      <wp:positionH relativeFrom="column">
                        <wp:posOffset>226060</wp:posOffset>
                      </wp:positionH>
                      <wp:positionV relativeFrom="paragraph">
                        <wp:posOffset>4445</wp:posOffset>
                      </wp:positionV>
                      <wp:extent cx="5255260" cy="278130"/>
                      <wp:effectExtent l="38100" t="38100" r="116840" b="121920"/>
                      <wp:wrapNone/>
                      <wp:docPr id="7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5260" cy="278130"/>
                              </a:xfrm>
                              <a:prstGeom prst="roundRect">
                                <a:avLst>
                                  <a:gd name="adj" fmla="val 16667"/>
                                </a:avLst>
                              </a:prstGeom>
                              <a:solidFill>
                                <a:srgbClr val="FFFFFF"/>
                              </a:solidFill>
                              <a:ln w="9525">
                                <a:solidFill>
                                  <a:sysClr val="windowText" lastClr="000000">
                                    <a:lumMod val="50000"/>
                                    <a:lumOff val="50000"/>
                                  </a:sysClr>
                                </a:solidFill>
                                <a:round/>
                                <a:headEnd/>
                                <a:tailEnd/>
                              </a:ln>
                              <a:effectLst>
                                <a:outerShdw blurRad="50800" dist="38100" dir="2700000" algn="tl" rotWithShape="0">
                                  <a:prstClr val="black">
                                    <a:alpha val="40000"/>
                                  </a:prstClr>
                                </a:outerShdw>
                              </a:effectLst>
                            </wps:spPr>
                            <wps:txbx>
                              <w:txbxContent>
                                <w:p w:rsidR="006366BA" w:rsidRPr="00DA4A34" w:rsidRDefault="006366BA" w:rsidP="00A62C2A">
                                  <w:pPr>
                                    <w:ind w:left="2420" w:hangingChars="1100" w:hanging="2420"/>
                                    <w:rPr>
                                      <w:rFonts w:ascii="HG丸ｺﾞｼｯｸM-PRO" w:eastAsia="HG丸ｺﾞｼｯｸM-PRO" w:hAnsi="HG丸ｺﾞｼｯｸM-PRO"/>
                                    </w:rPr>
                                  </w:pPr>
                                  <w:r w:rsidRPr="00DA4A34">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思考</w:t>
                                  </w:r>
                                  <w:r w:rsidRPr="00DA4A34">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・判断を促す課題：</w:t>
                                  </w:r>
                                  <w:bookmarkStart w:id="0" w:name="_Hlk502332846"/>
                                  <w:r w:rsidR="00EC5CFE" w:rsidRPr="00DA4A34">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共通点を探しながら話し合い、課題を一つにまとめる。</w:t>
                                  </w:r>
                                </w:p>
                                <w:p w:rsidR="006366BA" w:rsidRPr="00DA4A34" w:rsidRDefault="006366BA" w:rsidP="00A62C2A">
                                  <w:pPr>
                                    <w:ind w:left="220" w:hangingChars="100" w:hanging="220"/>
                                    <w:rPr>
                                      <w:rFonts w:ascii="HG丸ｺﾞｼｯｸM-PRO" w:eastAsia="HG丸ｺﾞｼｯｸM-PRO" w:hAnsi="HG丸ｺﾞｼｯｸM-PRO"/>
                                    </w:rPr>
                                  </w:pPr>
                                </w:p>
                                <w:bookmarkEnd w:id="0"/>
                                <w:p w:rsidR="006366BA" w:rsidRPr="00DA4A34" w:rsidRDefault="006366BA" w:rsidP="006366BA">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1" style="position:absolute;left:0;text-align:left;margin-left:17.8pt;margin-top:.35pt;width:413.8pt;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" strokecolor="#7f7f7f">
                      <v:shadow on="t" color="black" opacity="26214f" origin="-.5,-.5" offset=".74836mm,.74836mm"/>
                      <v:textbox inset="5.85pt,.7pt,5.85pt,.7pt">
                        <w:txbxContent>
                          <w:p w:rsidR="006366BA" w:rsidRPr="00DA4A34" w:rsidRDefault="006366BA" w:rsidP="00A62C2A">
                            <w:pPr>
                              <w:ind w:left="2420" w:hangingChars="1100" w:hanging="2420"/>
                              <w:rPr>
                                <w:rFonts w:ascii="HG丸ｺﾞｼｯｸM-PRO" w:eastAsia="HG丸ｺﾞｼｯｸM-PRO" w:hAnsi="HG丸ｺﾞｼｯｸM-PRO"/>
                              </w:rPr>
                            </w:pPr>
                            <w:r w:rsidRPr="00DA4A34">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思考</w:t>
                            </w:r>
                            <w:r w:rsidRPr="00DA4A34">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・判断を促す課題：</w:t>
                            </w:r>
                            <w:bookmarkStart w:id="1" w:name="_Hlk502332846"/>
                            <w:r w:rsidR="00EC5CFE" w:rsidRPr="00DA4A34">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共通点を探しながら話し合い、課題を一つにまとめる。</w:t>
                            </w:r>
                          </w:p>
                          <w:p w:rsidR="006366BA" w:rsidRPr="00DA4A34" w:rsidRDefault="006366BA" w:rsidP="00A62C2A">
                            <w:pPr>
                              <w:ind w:left="220" w:hangingChars="100" w:hanging="220"/>
                              <w:rPr>
                                <w:rFonts w:ascii="HG丸ｺﾞｼｯｸM-PRO" w:eastAsia="HG丸ｺﾞｼｯｸM-PRO" w:hAnsi="HG丸ｺﾞｼｯｸM-PRO"/>
                              </w:rPr>
                            </w:pPr>
                          </w:p>
                          <w:bookmarkEnd w:id="1"/>
                          <w:p w:rsidR="006366BA" w:rsidRPr="00DA4A34" w:rsidRDefault="006366BA" w:rsidP="006366BA">
                            <w:pPr>
                              <w:rPr>
                                <w:rFonts w:ascii="HG丸ｺﾞｼｯｸM-PRO" w:eastAsia="HG丸ｺﾞｼｯｸM-PRO" w:hAnsi="HG丸ｺﾞｼｯｸM-PRO"/>
                              </w:rPr>
                            </w:pPr>
                          </w:p>
                        </w:txbxContent>
                      </v:textbox>
                    </v:roundrect>
                  </w:pict>
                </mc:Fallback>
              </mc:AlternateContent>
            </w: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w:t>
            </w: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＜テーマ＞</w:t>
            </w:r>
            <w:bookmarkStart w:id="2" w:name="_GoBack"/>
            <w:bookmarkEnd w:id="2"/>
          </w:p>
          <w:p w:rsidR="00517610" w:rsidRPr="00DA4A34" w:rsidRDefault="00517610" w:rsidP="00C83E42">
            <w:pPr>
              <w:ind w:leftChars="100" w:left="220"/>
              <w:rPr>
                <w:rFonts w:ascii="HG丸ｺﾞｼｯｸM-PRO" w:eastAsia="HG丸ｺﾞｼｯｸM-PRO" w:hAnsi="HG丸ｺﾞｼｯｸM-PRO"/>
              </w:rPr>
            </w:pPr>
            <w:r w:rsidRPr="00DA4A34">
              <w:rPr>
                <w:rFonts w:ascii="HG丸ｺﾞｼｯｸM-PRO" w:eastAsia="HG丸ｺﾞｼｯｸM-PRO" w:hAnsi="HG丸ｺﾞｼｯｸM-PRO" w:hint="eastAsia"/>
              </w:rPr>
              <w:t>○田鶴野小のよりよくしたいこと</w:t>
            </w:r>
            <w:r w:rsidR="0037764C" w:rsidRPr="00DA4A34">
              <w:rPr>
                <w:rFonts w:ascii="HG丸ｺﾞｼｯｸM-PRO" w:eastAsia="HG丸ｺﾞｼｯｸM-PRO" w:hAnsi="HG丸ｺﾞｼｯｸM-PRO" w:hint="eastAsia"/>
              </w:rPr>
              <w:t>（課題）</w:t>
            </w:r>
          </w:p>
          <w:p w:rsidR="0037764C" w:rsidRDefault="0037764C" w:rsidP="00517610">
            <w:pPr>
              <w:ind w:leftChars="100" w:left="220"/>
              <w:rPr>
                <w:rFonts w:ascii="HG丸ｺﾞｼｯｸM-PRO" w:eastAsia="HG丸ｺﾞｼｯｸM-PRO" w:hAnsi="HG丸ｺﾞｼｯｸM-PRO"/>
              </w:rPr>
            </w:pPr>
          </w:p>
          <w:p w:rsidR="00C83E42" w:rsidRPr="00C83E42" w:rsidRDefault="00C83E42" w:rsidP="00517610">
            <w:pPr>
              <w:ind w:leftChars="100" w:left="220"/>
              <w:rPr>
                <w:rFonts w:ascii="HG丸ｺﾞｼｯｸM-PRO" w:eastAsia="HG丸ｺﾞｼｯｸM-PRO" w:hAnsi="HG丸ｺﾞｼｯｸM-PRO"/>
              </w:rPr>
            </w:pPr>
          </w:p>
          <w:p w:rsidR="00C83E42" w:rsidRPr="00DA4A34" w:rsidRDefault="00C83E42" w:rsidP="00517610">
            <w:pPr>
              <w:ind w:leftChars="100" w:left="220"/>
              <w:rPr>
                <w:rFonts w:ascii="HG丸ｺﾞｼｯｸM-PRO" w:eastAsia="HG丸ｺﾞｼｯｸM-PRO" w:hAnsi="HG丸ｺﾞｼｯｸM-PRO"/>
              </w:rPr>
            </w:pPr>
          </w:p>
          <w:p w:rsidR="00517610" w:rsidRPr="00DA4A34" w:rsidRDefault="00E4376E" w:rsidP="00DA4A34">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①意見を発表する（グループ）。</w:t>
            </w:r>
          </w:p>
          <w:p w:rsidR="00E4376E" w:rsidRPr="00DA4A34" w:rsidRDefault="00E4376E" w:rsidP="00E4376E">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＊キーワードをメモしながら聞く。</w:t>
            </w:r>
          </w:p>
          <w:p w:rsidR="00E4376E" w:rsidRDefault="00E4376E" w:rsidP="00DA4A34">
            <w:pPr>
              <w:ind w:firstLineChars="1500" w:firstLine="3300"/>
              <w:rPr>
                <w:rFonts w:ascii="HG丸ｺﾞｼｯｸM-PRO" w:eastAsia="HG丸ｺﾞｼｯｸM-PRO" w:hAnsi="HG丸ｺﾞｼｯｸM-PRO"/>
              </w:rPr>
            </w:pPr>
          </w:p>
          <w:p w:rsidR="00352AE3" w:rsidRDefault="00352AE3" w:rsidP="00DA4A34">
            <w:pPr>
              <w:ind w:firstLineChars="1500" w:firstLine="3300"/>
              <w:rPr>
                <w:rFonts w:ascii="HG丸ｺﾞｼｯｸM-PRO" w:eastAsia="HG丸ｺﾞｼｯｸM-PRO" w:hAnsi="HG丸ｺﾞｼｯｸM-PRO"/>
              </w:rPr>
            </w:pPr>
          </w:p>
          <w:p w:rsidR="00352AE3" w:rsidRDefault="00352AE3" w:rsidP="00DA4A34">
            <w:pPr>
              <w:ind w:firstLineChars="1500" w:firstLine="3300"/>
              <w:rPr>
                <w:rFonts w:ascii="HG丸ｺﾞｼｯｸM-PRO" w:eastAsia="HG丸ｺﾞｼｯｸM-PRO" w:hAnsi="HG丸ｺﾞｼｯｸM-PRO"/>
              </w:rPr>
            </w:pPr>
          </w:p>
          <w:p w:rsidR="00352AE3" w:rsidRPr="00DA4A34" w:rsidRDefault="00352AE3" w:rsidP="00DA4A34">
            <w:pPr>
              <w:ind w:firstLineChars="1500" w:firstLine="3300"/>
              <w:rPr>
                <w:rFonts w:ascii="HG丸ｺﾞｼｯｸM-PRO" w:eastAsia="HG丸ｺﾞｼｯｸM-PRO" w:hAnsi="HG丸ｺﾞｼｯｸM-PRO"/>
              </w:rPr>
            </w:pPr>
          </w:p>
          <w:p w:rsidR="00517610" w:rsidRPr="00DA4A34" w:rsidRDefault="00E4376E" w:rsidP="00517610">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lastRenderedPageBreak/>
              <w:t xml:space="preserve">　②共通点を探す</w:t>
            </w:r>
            <w:r w:rsidR="00517610" w:rsidRPr="00DA4A34">
              <w:rPr>
                <w:rFonts w:ascii="HG丸ｺﾞｼｯｸM-PRO" w:eastAsia="HG丸ｺﾞｼｯｸM-PRO" w:hAnsi="HG丸ｺﾞｼｯｸM-PRO" w:hint="eastAsia"/>
              </w:rPr>
              <w:t>（個人）</w:t>
            </w:r>
            <w:r w:rsidRPr="00DA4A34">
              <w:rPr>
                <w:rFonts w:ascii="HG丸ｺﾞｼｯｸM-PRO" w:eastAsia="HG丸ｺﾞｼｯｸM-PRO" w:hAnsi="HG丸ｺﾞｼｯｸM-PRO" w:hint="eastAsia"/>
              </w:rPr>
              <w:t>。</w:t>
            </w:r>
          </w:p>
          <w:p w:rsidR="00E4376E" w:rsidRPr="00DA4A34" w:rsidRDefault="00E4376E" w:rsidP="00517610">
            <w:pPr>
              <w:ind w:left="220" w:hangingChars="100" w:hanging="220"/>
              <w:rPr>
                <w:rFonts w:ascii="HG丸ｺﾞｼｯｸM-PRO" w:eastAsia="HG丸ｺﾞｼｯｸM-PRO" w:hAnsi="HG丸ｺﾞｼｯｸM-PRO"/>
              </w:rPr>
            </w:pPr>
          </w:p>
          <w:p w:rsidR="00C83E42" w:rsidRDefault="00E4376E" w:rsidP="00C83E42">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③共通するキーワードをまとめる</w:t>
            </w:r>
            <w:r w:rsidR="00C83E42">
              <w:rPr>
                <w:rFonts w:ascii="HG丸ｺﾞｼｯｸM-PRO" w:eastAsia="HG丸ｺﾞｼｯｸM-PRO" w:hAnsi="HG丸ｺﾞｼｯｸM-PRO" w:hint="eastAsia"/>
              </w:rPr>
              <w:t>。</w:t>
            </w:r>
          </w:p>
          <w:p w:rsidR="00517610" w:rsidRPr="00DA4A34" w:rsidRDefault="00C83E42" w:rsidP="00517610">
            <w:pPr>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7103F4DB" wp14:editId="3FD557CA">
                      <wp:simplePos x="0" y="0"/>
                      <wp:positionH relativeFrom="column">
                        <wp:posOffset>1231265</wp:posOffset>
                      </wp:positionH>
                      <wp:positionV relativeFrom="paragraph">
                        <wp:posOffset>147955</wp:posOffset>
                      </wp:positionV>
                      <wp:extent cx="1562100" cy="981075"/>
                      <wp:effectExtent l="152400" t="0" r="19050" b="28575"/>
                      <wp:wrapNone/>
                      <wp:docPr id="8" name="四角形吹き出し 8"/>
                      <wp:cNvGraphicFramePr/>
                      <a:graphic xmlns:a="http://schemas.openxmlformats.org/drawingml/2006/main">
                        <a:graphicData uri="http://schemas.microsoft.com/office/word/2010/wordprocessingShape">
                          <wps:wsp>
                            <wps:cNvSpPr/>
                            <wps:spPr>
                              <a:xfrm>
                                <a:off x="0" y="0"/>
                                <a:ext cx="1562100" cy="981075"/>
                              </a:xfrm>
                              <a:prstGeom prst="wedgeRectCallout">
                                <a:avLst>
                                  <a:gd name="adj1" fmla="val -59713"/>
                                  <a:gd name="adj2" fmla="val 9868"/>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2AE3" w:rsidRPr="00C83E42" w:rsidRDefault="00352AE3" w:rsidP="00A62C2A">
                                  <w:pPr>
                                    <w:spacing w:beforeLines="50" w:before="198" w:afterLines="50" w:after="198" w:line="240" w:lineRule="exact"/>
                                    <w:rPr>
                                      <w:rFonts w:ascii="HG丸ｺﾞｼｯｸM-PRO" w:eastAsia="HG丸ｺﾞｼｯｸM-PRO" w:hAnsi="HG丸ｺﾞｼｯｸM-PRO"/>
                                      <w:color w:val="000000" w:themeColor="text1"/>
                                      <w:sz w:val="21"/>
                                    </w:rPr>
                                  </w:pPr>
                                  <w:r w:rsidRPr="00C83E42">
                                    <w:rPr>
                                      <w:rFonts w:ascii="HG丸ｺﾞｼｯｸM-PRO" w:eastAsia="HG丸ｺﾞｼｯｸM-PRO" w:hAnsi="HG丸ｺﾞｼｯｸM-PRO" w:hint="eastAsia"/>
                                      <w:color w:val="000000" w:themeColor="text1"/>
                                      <w:sz w:val="18"/>
                                    </w:rPr>
                                    <w:t>願いや</w:t>
                                  </w:r>
                                  <w:r w:rsidRPr="00C83E42">
                                    <w:rPr>
                                      <w:rFonts w:ascii="HG丸ｺﾞｼｯｸM-PRO" w:eastAsia="HG丸ｺﾞｼｯｸM-PRO" w:hAnsi="HG丸ｺﾞｼｯｸM-PRO"/>
                                      <w:color w:val="000000" w:themeColor="text1"/>
                                      <w:sz w:val="18"/>
                                    </w:rPr>
                                    <w:t>理由を</w:t>
                                  </w:r>
                                  <w:r w:rsidRPr="00C83E42">
                                    <w:rPr>
                                      <w:rFonts w:ascii="HG丸ｺﾞｼｯｸM-PRO" w:eastAsia="HG丸ｺﾞｼｯｸM-PRO" w:hAnsi="HG丸ｺﾞｼｯｸM-PRO" w:hint="eastAsia"/>
                                      <w:color w:val="000000" w:themeColor="text1"/>
                                      <w:sz w:val="18"/>
                                    </w:rPr>
                                    <w:t>さらに</w:t>
                                  </w:r>
                                  <w:r w:rsidRPr="00C83E42">
                                    <w:rPr>
                                      <w:rFonts w:ascii="HG丸ｺﾞｼｯｸM-PRO" w:eastAsia="HG丸ｺﾞｼｯｸM-PRO" w:hAnsi="HG丸ｺﾞｼｯｸM-PRO"/>
                                      <w:color w:val="000000" w:themeColor="text1"/>
                                      <w:sz w:val="18"/>
                                    </w:rPr>
                                    <w:t>詳しく聞きあうことで、</w:t>
                                  </w:r>
                                  <w:r w:rsidR="007E124B" w:rsidRPr="00C83E42">
                                    <w:rPr>
                                      <w:rFonts w:ascii="HG丸ｺﾞｼｯｸM-PRO" w:eastAsia="HG丸ｺﾞｼｯｸM-PRO" w:hAnsi="HG丸ｺﾞｼｯｸM-PRO" w:hint="eastAsia"/>
                                      <w:color w:val="000000" w:themeColor="text1"/>
                                      <w:sz w:val="18"/>
                                    </w:rPr>
                                    <w:t>共通点が</w:t>
                                  </w:r>
                                  <w:r w:rsidRPr="00C83E42">
                                    <w:rPr>
                                      <w:rFonts w:ascii="HG丸ｺﾞｼｯｸM-PRO" w:eastAsia="HG丸ｺﾞｼｯｸM-PRO" w:hAnsi="HG丸ｺﾞｼｯｸM-PRO"/>
                                      <w:color w:val="000000" w:themeColor="text1"/>
                                      <w:sz w:val="18"/>
                                    </w:rPr>
                                    <w:t>見つ</w:t>
                                  </w:r>
                                  <w:r w:rsidR="007E124B" w:rsidRPr="00C83E42">
                                    <w:rPr>
                                      <w:rFonts w:ascii="HG丸ｺﾞｼｯｸM-PRO" w:eastAsia="HG丸ｺﾞｼｯｸM-PRO" w:hAnsi="HG丸ｺﾞｼｯｸM-PRO" w:hint="eastAsia"/>
                                      <w:color w:val="000000" w:themeColor="text1"/>
                                      <w:sz w:val="18"/>
                                    </w:rPr>
                                    <w:t>かり、</w:t>
                                  </w:r>
                                  <w:r w:rsidR="007E124B" w:rsidRPr="00C83E42">
                                    <w:rPr>
                                      <w:rFonts w:ascii="HG丸ｺﾞｼｯｸM-PRO" w:eastAsia="HG丸ｺﾞｼｯｸM-PRO" w:hAnsi="HG丸ｺﾞｼｯｸM-PRO"/>
                                      <w:color w:val="000000" w:themeColor="text1"/>
                                      <w:sz w:val="18"/>
                                    </w:rPr>
                                    <w:t>全員の願いを生かし</w:t>
                                  </w:r>
                                  <w:r w:rsidR="007E124B" w:rsidRPr="00C83E42">
                                    <w:rPr>
                                      <w:rFonts w:ascii="HG丸ｺﾞｼｯｸM-PRO" w:eastAsia="HG丸ｺﾞｼｯｸM-PRO" w:hAnsi="HG丸ｺﾞｼｯｸM-PRO" w:hint="eastAsia"/>
                                      <w:color w:val="000000" w:themeColor="text1"/>
                                      <w:sz w:val="18"/>
                                    </w:rPr>
                                    <w:t>た意見に</w:t>
                                  </w:r>
                                  <w:r w:rsidR="007E124B" w:rsidRPr="00C83E42">
                                    <w:rPr>
                                      <w:rFonts w:ascii="HG丸ｺﾞｼｯｸM-PRO" w:eastAsia="HG丸ｺﾞｼｯｸM-PRO" w:hAnsi="HG丸ｺﾞｼｯｸM-PRO"/>
                                      <w:color w:val="000000" w:themeColor="text1"/>
                                      <w:sz w:val="18"/>
                                    </w:rPr>
                                    <w:t>まとめることができる。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8" o:spid="_x0000_s1031" type="#_x0000_t61" style="position:absolute;left:0;text-align:left;margin-left:96.95pt;margin-top:11.65pt;width:123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" adj="-2098,12931" fillcolor="#ffc" strokecolor="black [3213]" strokeweight=".5pt">
                      <v:textbox>
                        <w:txbxContent>
                          <w:p w:rsidR="00352AE3" w:rsidRPr="00C83E42" w:rsidRDefault="00352AE3" w:rsidP="00A62C2A">
                            <w:pPr>
                              <w:spacing w:beforeLines="50" w:before="198" w:afterLines="50" w:after="198" w:line="240" w:lineRule="exact"/>
                              <w:rPr>
                                <w:rFonts w:ascii="HG丸ｺﾞｼｯｸM-PRO" w:eastAsia="HG丸ｺﾞｼｯｸM-PRO" w:hAnsi="HG丸ｺﾞｼｯｸM-PRO"/>
                                <w:color w:val="000000" w:themeColor="text1"/>
                                <w:sz w:val="21"/>
                              </w:rPr>
                            </w:pPr>
                            <w:r w:rsidRPr="00C83E42">
                              <w:rPr>
                                <w:rFonts w:ascii="HG丸ｺﾞｼｯｸM-PRO" w:eastAsia="HG丸ｺﾞｼｯｸM-PRO" w:hAnsi="HG丸ｺﾞｼｯｸM-PRO" w:hint="eastAsia"/>
                                <w:color w:val="000000" w:themeColor="text1"/>
                                <w:sz w:val="18"/>
                              </w:rPr>
                              <w:t>願いや</w:t>
                            </w:r>
                            <w:r w:rsidRPr="00C83E42">
                              <w:rPr>
                                <w:rFonts w:ascii="HG丸ｺﾞｼｯｸM-PRO" w:eastAsia="HG丸ｺﾞｼｯｸM-PRO" w:hAnsi="HG丸ｺﾞｼｯｸM-PRO"/>
                                <w:color w:val="000000" w:themeColor="text1"/>
                                <w:sz w:val="18"/>
                              </w:rPr>
                              <w:t>理由を</w:t>
                            </w:r>
                            <w:r w:rsidRPr="00C83E42">
                              <w:rPr>
                                <w:rFonts w:ascii="HG丸ｺﾞｼｯｸM-PRO" w:eastAsia="HG丸ｺﾞｼｯｸM-PRO" w:hAnsi="HG丸ｺﾞｼｯｸM-PRO" w:hint="eastAsia"/>
                                <w:color w:val="000000" w:themeColor="text1"/>
                                <w:sz w:val="18"/>
                              </w:rPr>
                              <w:t>さらに</w:t>
                            </w:r>
                            <w:r w:rsidRPr="00C83E42">
                              <w:rPr>
                                <w:rFonts w:ascii="HG丸ｺﾞｼｯｸM-PRO" w:eastAsia="HG丸ｺﾞｼｯｸM-PRO" w:hAnsi="HG丸ｺﾞｼｯｸM-PRO"/>
                                <w:color w:val="000000" w:themeColor="text1"/>
                                <w:sz w:val="18"/>
                              </w:rPr>
                              <w:t>詳しく聞きあうことで、</w:t>
                            </w:r>
                            <w:r w:rsidR="007E124B" w:rsidRPr="00C83E42">
                              <w:rPr>
                                <w:rFonts w:ascii="HG丸ｺﾞｼｯｸM-PRO" w:eastAsia="HG丸ｺﾞｼｯｸM-PRO" w:hAnsi="HG丸ｺﾞｼｯｸM-PRO" w:hint="eastAsia"/>
                                <w:color w:val="000000" w:themeColor="text1"/>
                                <w:sz w:val="18"/>
                              </w:rPr>
                              <w:t>共通点が</w:t>
                            </w:r>
                            <w:r w:rsidRPr="00C83E42">
                              <w:rPr>
                                <w:rFonts w:ascii="HG丸ｺﾞｼｯｸM-PRO" w:eastAsia="HG丸ｺﾞｼｯｸM-PRO" w:hAnsi="HG丸ｺﾞｼｯｸM-PRO"/>
                                <w:color w:val="000000" w:themeColor="text1"/>
                                <w:sz w:val="18"/>
                              </w:rPr>
                              <w:t>見つ</w:t>
                            </w:r>
                            <w:r w:rsidR="007E124B" w:rsidRPr="00C83E42">
                              <w:rPr>
                                <w:rFonts w:ascii="HG丸ｺﾞｼｯｸM-PRO" w:eastAsia="HG丸ｺﾞｼｯｸM-PRO" w:hAnsi="HG丸ｺﾞｼｯｸM-PRO" w:hint="eastAsia"/>
                                <w:color w:val="000000" w:themeColor="text1"/>
                                <w:sz w:val="18"/>
                              </w:rPr>
                              <w:t>かり、</w:t>
                            </w:r>
                            <w:r w:rsidR="007E124B" w:rsidRPr="00C83E42">
                              <w:rPr>
                                <w:rFonts w:ascii="HG丸ｺﾞｼｯｸM-PRO" w:eastAsia="HG丸ｺﾞｼｯｸM-PRO" w:hAnsi="HG丸ｺﾞｼｯｸM-PRO"/>
                                <w:color w:val="000000" w:themeColor="text1"/>
                                <w:sz w:val="18"/>
                              </w:rPr>
                              <w:t>全員の願いを生かし</w:t>
                            </w:r>
                            <w:r w:rsidR="007E124B" w:rsidRPr="00C83E42">
                              <w:rPr>
                                <w:rFonts w:ascii="HG丸ｺﾞｼｯｸM-PRO" w:eastAsia="HG丸ｺﾞｼｯｸM-PRO" w:hAnsi="HG丸ｺﾞｼｯｸM-PRO" w:hint="eastAsia"/>
                                <w:color w:val="000000" w:themeColor="text1"/>
                                <w:sz w:val="18"/>
                              </w:rPr>
                              <w:t>た意見に</w:t>
                            </w:r>
                            <w:r w:rsidR="007E124B" w:rsidRPr="00C83E42">
                              <w:rPr>
                                <w:rFonts w:ascii="HG丸ｺﾞｼｯｸM-PRO" w:eastAsia="HG丸ｺﾞｼｯｸM-PRO" w:hAnsi="HG丸ｺﾞｼｯｸM-PRO"/>
                                <w:color w:val="000000" w:themeColor="text1"/>
                                <w:sz w:val="18"/>
                              </w:rPr>
                              <w:t>まとめることができる。</w:t>
                            </w:r>
                          </w:p>
                        </w:txbxContent>
                      </v:textbox>
                    </v:shape>
                  </w:pict>
                </mc:Fallback>
              </mc:AlternateContent>
            </w:r>
            <w:r w:rsidR="00517610" w:rsidRPr="00DA4A34">
              <w:rPr>
                <w:rFonts w:ascii="HG丸ｺﾞｼｯｸM-PRO" w:eastAsia="HG丸ｺﾞｼｯｸM-PRO" w:hAnsi="HG丸ｺﾞｼｯｸM-PRO" w:hint="eastAsia"/>
              </w:rPr>
              <w:t>（グループ）</w:t>
            </w:r>
          </w:p>
          <w:p w:rsidR="002D1FBB" w:rsidRDefault="00C83E42" w:rsidP="00517610">
            <w:pPr>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7695BF50" wp14:editId="69D96595">
                      <wp:simplePos x="0" y="0"/>
                      <wp:positionH relativeFrom="column">
                        <wp:posOffset>-21590</wp:posOffset>
                      </wp:positionH>
                      <wp:positionV relativeFrom="paragraph">
                        <wp:posOffset>39370</wp:posOffset>
                      </wp:positionV>
                      <wp:extent cx="1143000" cy="9048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noFill/>
                              </a:ln>
                            </wps:spPr>
                            <wps:txbx>
                              <w:txbxContent>
                                <w:p w:rsidR="00352AE3" w:rsidRDefault="00352AE3" w:rsidP="00352AE3">
                                  <w:r w:rsidRPr="00352AE3">
                                    <w:rPr>
                                      <w:noProof/>
                                    </w:rPr>
                                    <w:drawing>
                                      <wp:inline distT="0" distB="0" distL="0" distR="0" wp14:anchorId="34673CB5" wp14:editId="7790AA3E">
                                        <wp:extent cx="953770" cy="715502"/>
                                        <wp:effectExtent l="0" t="0" r="0" b="8890"/>
                                        <wp:docPr id="7" name="図 7" descr="\\svt5dc01\田鶴野小学校\学校共有\平成28年度\研修\つまずき事例集\新　事例　写真原版\【田鶴野小】事例集5年（授業の様子）\【田鶴野小】事例集５年（授業の様子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t5dc01\田鶴野小学校\学校共有\平成28年度\研修\つまずき事例集\新　事例　写真原版\【田鶴野小】事例集5年（授業の様子）\【田鶴野小】事例集５年（授業の様子１）.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770" cy="715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32" type="#_x0000_t202" style="position:absolute;left:0;text-align:left;margin-left:-1.7pt;margin-top:3.1pt;width:90pt;height:7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" fillcolor="white [3201]" stroked="f" strokeweight=".5pt">
                      <v:textbox>
                        <w:txbxContent>
                          <w:p w:rsidR="00352AE3" w:rsidRDefault="00352AE3" w:rsidP="00352AE3">
                            <w:r w:rsidRPr="00352AE3">
                              <w:rPr>
                                <w:noProof/>
                              </w:rPr>
                              <w:drawing>
                                <wp:inline distT="0" distB="0" distL="0" distR="0" wp14:anchorId="4B34B513" wp14:editId="401372EB">
                                  <wp:extent cx="953770" cy="715502"/>
                                  <wp:effectExtent l="0" t="0" r="0" b="8890"/>
                                  <wp:docPr id="7" name="図 7" descr="\\svt5dc01\田鶴野小学校\学校共有\平成28年度\研修\つまずき事例集\新　事例　写真原版\【田鶴野小】事例集5年（授業の様子）\【田鶴野小】事例集５年（授業の様子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t5dc01\田鶴野小学校\学校共有\平成28年度\研修\つまずき事例集\新　事例　写真原版\【田鶴野小】事例集5年（授業の様子）\【田鶴野小】事例集５年（授業の様子１）.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770" cy="715502"/>
                                          </a:xfrm>
                                          <a:prstGeom prst="rect">
                                            <a:avLst/>
                                          </a:prstGeom>
                                          <a:noFill/>
                                          <a:ln>
                                            <a:noFill/>
                                          </a:ln>
                                        </pic:spPr>
                                      </pic:pic>
                                    </a:graphicData>
                                  </a:graphic>
                                </wp:inline>
                              </w:drawing>
                            </w:r>
                          </w:p>
                        </w:txbxContent>
                      </v:textbox>
                    </v:shape>
                  </w:pict>
                </mc:Fallback>
              </mc:AlternateContent>
            </w:r>
          </w:p>
          <w:p w:rsidR="002E5965" w:rsidRDefault="002E5965" w:rsidP="00517610">
            <w:pPr>
              <w:ind w:left="220" w:hangingChars="100" w:hanging="220"/>
              <w:rPr>
                <w:rFonts w:ascii="HG丸ｺﾞｼｯｸM-PRO" w:eastAsia="HG丸ｺﾞｼｯｸM-PRO" w:hAnsi="HG丸ｺﾞｼｯｸM-PRO"/>
              </w:rPr>
            </w:pPr>
          </w:p>
          <w:p w:rsidR="00352AE3" w:rsidRDefault="00352AE3" w:rsidP="00517610">
            <w:pPr>
              <w:ind w:left="220" w:hangingChars="100" w:hanging="220"/>
              <w:rPr>
                <w:rFonts w:ascii="HG丸ｺﾞｼｯｸM-PRO" w:eastAsia="HG丸ｺﾞｼｯｸM-PRO" w:hAnsi="HG丸ｺﾞｼｯｸM-PRO"/>
              </w:rPr>
            </w:pPr>
          </w:p>
          <w:p w:rsidR="00C83E42" w:rsidRDefault="00C83E42" w:rsidP="00517610">
            <w:pPr>
              <w:ind w:left="220" w:hangingChars="100" w:hanging="220"/>
              <w:rPr>
                <w:rFonts w:ascii="HG丸ｺﾞｼｯｸM-PRO" w:eastAsia="HG丸ｺﾞｼｯｸM-PRO" w:hAnsi="HG丸ｺﾞｼｯｸM-PRO"/>
              </w:rPr>
            </w:pPr>
          </w:p>
          <w:p w:rsidR="00352AE3" w:rsidRDefault="00352AE3" w:rsidP="00517610">
            <w:pPr>
              <w:ind w:left="220" w:hangingChars="100" w:hanging="220"/>
              <w:rPr>
                <w:rFonts w:ascii="HG丸ｺﾞｼｯｸM-PRO" w:eastAsia="HG丸ｺﾞｼｯｸM-PRO" w:hAnsi="HG丸ｺﾞｼｯｸM-PRO"/>
              </w:rPr>
            </w:pPr>
          </w:p>
          <w:p w:rsidR="00352AE3" w:rsidRPr="00DA4A34" w:rsidRDefault="00352AE3" w:rsidP="00517610">
            <w:pPr>
              <w:ind w:left="220" w:hangingChars="100" w:hanging="220"/>
              <w:rPr>
                <w:rFonts w:ascii="HG丸ｺﾞｼｯｸM-PRO" w:eastAsia="HG丸ｺﾞｼｯｸM-PRO" w:hAnsi="HG丸ｺﾞｼｯｸM-PRO"/>
              </w:rPr>
            </w:pPr>
          </w:p>
          <w:p w:rsidR="00350804" w:rsidRPr="00DA4A34" w:rsidRDefault="00517610" w:rsidP="002E5965">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t>４　今日のめあてに沿った振り返りを行う</w:t>
            </w:r>
          </w:p>
        </w:tc>
        <w:tc>
          <w:tcPr>
            <w:tcW w:w="4677" w:type="dxa"/>
          </w:tcPr>
          <w:p w:rsidR="00517610" w:rsidRPr="00DA4A34" w:rsidRDefault="00517610" w:rsidP="00517610">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lastRenderedPageBreak/>
              <w:t>・本単元で学習するめあて達成に向けて、本時の学習をおこなうことを意識させる。</w:t>
            </w:r>
          </w:p>
          <w:p w:rsidR="00517610" w:rsidRPr="00DA4A34" w:rsidRDefault="00517610" w:rsidP="00517610">
            <w:pPr>
              <w:ind w:leftChars="100" w:left="220"/>
              <w:rPr>
                <w:rFonts w:ascii="HG丸ｺﾞｼｯｸM-PRO" w:eastAsia="HG丸ｺﾞｼｯｸM-PRO" w:hAnsi="HG丸ｺﾞｼｯｸM-PRO"/>
              </w:rPr>
            </w:pPr>
          </w:p>
          <w:p w:rsidR="00517610" w:rsidRPr="00DA4A34" w:rsidRDefault="00517610" w:rsidP="00517610">
            <w:pPr>
              <w:ind w:leftChars="100" w:left="220"/>
              <w:rPr>
                <w:rFonts w:ascii="HG丸ｺﾞｼｯｸM-PRO" w:eastAsia="HG丸ｺﾞｼｯｸM-PRO" w:hAnsi="HG丸ｺﾞｼｯｸM-PRO"/>
              </w:rPr>
            </w:pPr>
          </w:p>
          <w:p w:rsidR="00517610" w:rsidRPr="00DA4A34" w:rsidRDefault="00517610" w:rsidP="00517610">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t>・児童のアンケート結果にふれ、本時の学習への動機づけをする。</w:t>
            </w:r>
          </w:p>
          <w:p w:rsidR="00517610" w:rsidRPr="00DA4A34" w:rsidRDefault="00517610" w:rsidP="00517610">
            <w:pPr>
              <w:rPr>
                <w:rFonts w:ascii="HG丸ｺﾞｼｯｸM-PRO" w:eastAsia="HG丸ｺﾞｼｯｸM-PRO" w:hAnsi="HG丸ｺﾞｼｯｸM-PRO"/>
              </w:rPr>
            </w:pPr>
          </w:p>
          <w:p w:rsidR="00517610"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w:t>
            </w:r>
          </w:p>
          <w:p w:rsidR="00C83E42" w:rsidRPr="00DA4A34" w:rsidRDefault="00C83E42" w:rsidP="00517610">
            <w:pPr>
              <w:rPr>
                <w:rFonts w:ascii="HG丸ｺﾞｼｯｸM-PRO" w:eastAsia="HG丸ｺﾞｼｯｸM-PRO" w:hAnsi="HG丸ｺﾞｼｯｸM-PRO"/>
              </w:rPr>
            </w:pPr>
          </w:p>
          <w:p w:rsidR="00517610" w:rsidRPr="00DA4A34" w:rsidRDefault="00517610" w:rsidP="00517610">
            <w:pPr>
              <w:rPr>
                <w:rFonts w:ascii="HG丸ｺﾞｼｯｸM-PRO" w:eastAsia="HG丸ｺﾞｼｯｸM-PRO" w:hAnsi="HG丸ｺﾞｼｯｸM-PRO"/>
              </w:rPr>
            </w:pPr>
            <w:r w:rsidRPr="00DA4A34">
              <w:rPr>
                <w:rFonts w:ascii="HG丸ｺﾞｼｯｸM-PRO" w:eastAsia="HG丸ｺﾞｼｯｸM-PRO" w:hAnsi="HG丸ｺﾞｼｯｸM-PRO" w:hint="eastAsia"/>
              </w:rPr>
              <w:t xml:space="preserve">　</w:t>
            </w:r>
          </w:p>
          <w:p w:rsidR="00517610" w:rsidRPr="00DA4A34" w:rsidRDefault="00517610" w:rsidP="00517610">
            <w:pPr>
              <w:ind w:left="220" w:hangingChars="100" w:hanging="220"/>
              <w:rPr>
                <w:rFonts w:ascii="HG丸ｺﾞｼｯｸM-PRO" w:eastAsia="HG丸ｺﾞｼｯｸM-PRO" w:hAnsi="HG丸ｺﾞｼｯｸM-PRO"/>
              </w:rPr>
            </w:pPr>
            <w:r w:rsidRPr="00DA4A34">
              <w:rPr>
                <w:rFonts w:ascii="HG丸ｺﾞｼｯｸM-PRO" w:eastAsia="HG丸ｺﾞｼｯｸM-PRO" w:hAnsi="HG丸ｺﾞｼｯｸM-PRO" w:hint="eastAsia"/>
              </w:rPr>
              <w:t>・事前に提案書を読み、意見の概要をつかませておく。</w:t>
            </w:r>
          </w:p>
          <w:p w:rsidR="002D1FBB" w:rsidRDefault="00C83E42" w:rsidP="00517610">
            <w:pPr>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240" behindDoc="0" locked="0" layoutInCell="1" allowOverlap="1" wp14:anchorId="4415F529" wp14:editId="196B0548">
                      <wp:simplePos x="0" y="0"/>
                      <wp:positionH relativeFrom="column">
                        <wp:posOffset>146685</wp:posOffset>
                      </wp:positionH>
                      <wp:positionV relativeFrom="paragraph">
                        <wp:posOffset>6985</wp:posOffset>
                      </wp:positionV>
                      <wp:extent cx="2638425" cy="714375"/>
                      <wp:effectExtent l="0" t="0" r="28575" b="28575"/>
                      <wp:wrapNone/>
                      <wp:docPr id="1" name="四角形吹き出し 1"/>
                      <wp:cNvGraphicFramePr/>
                      <a:graphic xmlns:a="http://schemas.openxmlformats.org/drawingml/2006/main">
                        <a:graphicData uri="http://schemas.microsoft.com/office/word/2010/wordprocessingShape">
                          <wps:wsp>
                            <wps:cNvSpPr/>
                            <wps:spPr>
                              <a:xfrm>
                                <a:off x="0" y="0"/>
                                <a:ext cx="2638425" cy="714375"/>
                              </a:xfrm>
                              <a:prstGeom prst="wedgeRectCallout">
                                <a:avLst>
                                  <a:gd name="adj1" fmla="val -48823"/>
                                  <a:gd name="adj2" fmla="val 4557"/>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B85" w:rsidRPr="00C83E42" w:rsidRDefault="00741B85" w:rsidP="00A62C2A">
                                  <w:pPr>
                                    <w:snapToGrid w:val="0"/>
                                    <w:jc w:val="left"/>
                                    <w:rPr>
                                      <w:rFonts w:ascii="HG丸ｺﾞｼｯｸM-PRO" w:eastAsia="HG丸ｺﾞｼｯｸM-PRO" w:hAnsi="HG丸ｺﾞｼｯｸM-PRO"/>
                                      <w:color w:val="000000" w:themeColor="text1"/>
                                      <w:sz w:val="18"/>
                                    </w:rPr>
                                  </w:pPr>
                                  <w:r w:rsidRPr="00C83E42">
                                    <w:rPr>
                                      <w:rFonts w:ascii="HG丸ｺﾞｼｯｸM-PRO" w:eastAsia="HG丸ｺﾞｼｯｸM-PRO" w:hAnsi="HG丸ｺﾞｼｯｸM-PRO" w:hint="eastAsia"/>
                                      <w:color w:val="000000" w:themeColor="text1"/>
                                      <w:sz w:val="18"/>
                                    </w:rPr>
                                    <w:t>提案書を</w:t>
                                  </w:r>
                                  <w:r w:rsidRPr="00C83E42">
                                    <w:rPr>
                                      <w:rFonts w:ascii="HG丸ｺﾞｼｯｸM-PRO" w:eastAsia="HG丸ｺﾞｼｯｸM-PRO" w:hAnsi="HG丸ｺﾞｼｯｸM-PRO"/>
                                      <w:color w:val="000000" w:themeColor="text1"/>
                                      <w:sz w:val="18"/>
                                    </w:rPr>
                                    <w:t>配布し</w:t>
                                  </w:r>
                                  <w:r w:rsidRPr="00C83E42">
                                    <w:rPr>
                                      <w:rFonts w:ascii="HG丸ｺﾞｼｯｸM-PRO" w:eastAsia="HG丸ｺﾞｼｯｸM-PRO" w:hAnsi="HG丸ｺﾞｼｯｸM-PRO" w:hint="eastAsia"/>
                                      <w:color w:val="000000" w:themeColor="text1"/>
                                      <w:sz w:val="18"/>
                                    </w:rPr>
                                    <w:t>視覚</w:t>
                                  </w:r>
                                  <w:r w:rsidRPr="00C83E42">
                                    <w:rPr>
                                      <w:rFonts w:ascii="HG丸ｺﾞｼｯｸM-PRO" w:eastAsia="HG丸ｺﾞｼｯｸM-PRO" w:hAnsi="HG丸ｺﾞｼｯｸM-PRO"/>
                                      <w:color w:val="000000" w:themeColor="text1"/>
                                      <w:sz w:val="18"/>
                                    </w:rPr>
                                    <w:t>支援を行うことで</w:t>
                                  </w:r>
                                  <w:r w:rsidR="00352AE3" w:rsidRPr="00C83E42">
                                    <w:rPr>
                                      <w:rFonts w:ascii="HG丸ｺﾞｼｯｸM-PRO" w:eastAsia="HG丸ｺﾞｼｯｸM-PRO" w:hAnsi="HG丸ｺﾞｼｯｸM-PRO"/>
                                      <w:color w:val="000000" w:themeColor="text1"/>
                                      <w:sz w:val="18"/>
                                    </w:rPr>
                                    <w:t>聞く力の個人差をうめ、共通点を探す</w:t>
                                  </w:r>
                                  <w:r w:rsidR="00352AE3" w:rsidRPr="00C83E42">
                                    <w:rPr>
                                      <w:rFonts w:ascii="HG丸ｺﾞｼｯｸM-PRO" w:eastAsia="HG丸ｺﾞｼｯｸM-PRO" w:hAnsi="HG丸ｺﾞｼｯｸM-PRO" w:hint="eastAsia"/>
                                      <w:color w:val="000000" w:themeColor="text1"/>
                                      <w:sz w:val="18"/>
                                    </w:rPr>
                                    <w:t>話し合い</w:t>
                                  </w:r>
                                  <w:r w:rsidRPr="00C83E42">
                                    <w:rPr>
                                      <w:rFonts w:ascii="HG丸ｺﾞｼｯｸM-PRO" w:eastAsia="HG丸ｺﾞｼｯｸM-PRO" w:hAnsi="HG丸ｺﾞｼｯｸM-PRO"/>
                                      <w:color w:val="000000" w:themeColor="text1"/>
                                      <w:sz w:val="18"/>
                                    </w:rPr>
                                    <w:t>に焦点化した学習ができる。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 o:spid="_x0000_s1034" type="#_x0000_t61" style="position:absolute;left:0;text-align:left;margin-left:11.55pt;margin-top:.55pt;width:207.7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" adj="254,11784" fillcolor="#ffc" strokecolor="black [3213]" strokeweight=".5pt">
                      <v:textbox>
                        <w:txbxContent>
                          <w:p w:rsidR="00741B85" w:rsidRPr="00C83E42" w:rsidRDefault="00741B85" w:rsidP="00A62C2A">
                            <w:pPr>
                              <w:snapToGrid w:val="0"/>
                              <w:jc w:val="left"/>
                              <w:rPr>
                                <w:rFonts w:ascii="HG丸ｺﾞｼｯｸM-PRO" w:eastAsia="HG丸ｺﾞｼｯｸM-PRO" w:hAnsi="HG丸ｺﾞｼｯｸM-PRO"/>
                                <w:color w:val="000000" w:themeColor="text1"/>
                                <w:sz w:val="18"/>
                              </w:rPr>
                            </w:pPr>
                            <w:r w:rsidRPr="00C83E42">
                              <w:rPr>
                                <w:rFonts w:ascii="HG丸ｺﾞｼｯｸM-PRO" w:eastAsia="HG丸ｺﾞｼｯｸM-PRO" w:hAnsi="HG丸ｺﾞｼｯｸM-PRO" w:hint="eastAsia"/>
                                <w:color w:val="000000" w:themeColor="text1"/>
                                <w:sz w:val="18"/>
                              </w:rPr>
                              <w:t>提案書を</w:t>
                            </w:r>
                            <w:r w:rsidRPr="00C83E42">
                              <w:rPr>
                                <w:rFonts w:ascii="HG丸ｺﾞｼｯｸM-PRO" w:eastAsia="HG丸ｺﾞｼｯｸM-PRO" w:hAnsi="HG丸ｺﾞｼｯｸM-PRO"/>
                                <w:color w:val="000000" w:themeColor="text1"/>
                                <w:sz w:val="18"/>
                              </w:rPr>
                              <w:t>配布し</w:t>
                            </w:r>
                            <w:r w:rsidRPr="00C83E42">
                              <w:rPr>
                                <w:rFonts w:ascii="HG丸ｺﾞｼｯｸM-PRO" w:eastAsia="HG丸ｺﾞｼｯｸM-PRO" w:hAnsi="HG丸ｺﾞｼｯｸM-PRO" w:hint="eastAsia"/>
                                <w:color w:val="000000" w:themeColor="text1"/>
                                <w:sz w:val="18"/>
                              </w:rPr>
                              <w:t>視覚</w:t>
                            </w:r>
                            <w:r w:rsidRPr="00C83E42">
                              <w:rPr>
                                <w:rFonts w:ascii="HG丸ｺﾞｼｯｸM-PRO" w:eastAsia="HG丸ｺﾞｼｯｸM-PRO" w:hAnsi="HG丸ｺﾞｼｯｸM-PRO"/>
                                <w:color w:val="000000" w:themeColor="text1"/>
                                <w:sz w:val="18"/>
                              </w:rPr>
                              <w:t>支援を行うことで</w:t>
                            </w:r>
                            <w:r w:rsidR="00352AE3" w:rsidRPr="00C83E42">
                              <w:rPr>
                                <w:rFonts w:ascii="HG丸ｺﾞｼｯｸM-PRO" w:eastAsia="HG丸ｺﾞｼｯｸM-PRO" w:hAnsi="HG丸ｺﾞｼｯｸM-PRO"/>
                                <w:color w:val="000000" w:themeColor="text1"/>
                                <w:sz w:val="18"/>
                              </w:rPr>
                              <w:t>聞く力の個人差をうめ、共通点を探す</w:t>
                            </w:r>
                            <w:r w:rsidR="00352AE3" w:rsidRPr="00C83E42">
                              <w:rPr>
                                <w:rFonts w:ascii="HG丸ｺﾞｼｯｸM-PRO" w:eastAsia="HG丸ｺﾞｼｯｸM-PRO" w:hAnsi="HG丸ｺﾞｼｯｸM-PRO" w:hint="eastAsia"/>
                                <w:color w:val="000000" w:themeColor="text1"/>
                                <w:sz w:val="18"/>
                              </w:rPr>
                              <w:t>話し合い</w:t>
                            </w:r>
                            <w:r w:rsidRPr="00C83E42">
                              <w:rPr>
                                <w:rFonts w:ascii="HG丸ｺﾞｼｯｸM-PRO" w:eastAsia="HG丸ｺﾞｼｯｸM-PRO" w:hAnsi="HG丸ｺﾞｼｯｸM-PRO"/>
                                <w:color w:val="000000" w:themeColor="text1"/>
                                <w:sz w:val="18"/>
                              </w:rPr>
                              <w:t>に焦点化した学習ができる。</w:t>
                            </w:r>
                          </w:p>
                        </w:txbxContent>
                      </v:textbox>
                    </v:shape>
                  </w:pict>
                </mc:Fallback>
              </mc:AlternateContent>
            </w:r>
          </w:p>
          <w:p w:rsidR="00741B85" w:rsidRDefault="00741B85" w:rsidP="00517610">
            <w:pPr>
              <w:ind w:left="220" w:hangingChars="100" w:hanging="220"/>
              <w:rPr>
                <w:rFonts w:ascii="HG丸ｺﾞｼｯｸM-PRO" w:eastAsia="HG丸ｺﾞｼｯｸM-PRO" w:hAnsi="HG丸ｺﾞｼｯｸM-PRO"/>
              </w:rPr>
            </w:pPr>
          </w:p>
          <w:p w:rsidR="00C83E42" w:rsidRDefault="00C83E42" w:rsidP="00517610">
            <w:pPr>
              <w:ind w:left="220" w:hangingChars="100" w:hanging="220"/>
              <w:rPr>
                <w:rFonts w:ascii="HG丸ｺﾞｼｯｸM-PRO" w:eastAsia="HG丸ｺﾞｼｯｸM-PRO" w:hAnsi="HG丸ｺﾞｼｯｸM-PRO"/>
              </w:rPr>
            </w:pPr>
          </w:p>
          <w:p w:rsidR="00517610" w:rsidRPr="00DA4A34" w:rsidRDefault="00352AE3" w:rsidP="002E5965">
            <w:pPr>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39B65766" wp14:editId="2343BF65">
                      <wp:simplePos x="0" y="0"/>
                      <wp:positionH relativeFrom="column">
                        <wp:posOffset>1327785</wp:posOffset>
                      </wp:positionH>
                      <wp:positionV relativeFrom="paragraph">
                        <wp:posOffset>262255</wp:posOffset>
                      </wp:positionV>
                      <wp:extent cx="1476375" cy="1066800"/>
                      <wp:effectExtent l="247650" t="0" r="28575" b="19050"/>
                      <wp:wrapNone/>
                      <wp:docPr id="4" name="四角形吹き出し 4"/>
                      <wp:cNvGraphicFramePr/>
                      <a:graphic xmlns:a="http://schemas.openxmlformats.org/drawingml/2006/main">
                        <a:graphicData uri="http://schemas.microsoft.com/office/word/2010/wordprocessingShape">
                          <wps:wsp>
                            <wps:cNvSpPr/>
                            <wps:spPr>
                              <a:xfrm>
                                <a:off x="0" y="0"/>
                                <a:ext cx="1476375" cy="1066800"/>
                              </a:xfrm>
                              <a:prstGeom prst="wedgeRectCallout">
                                <a:avLst>
                                  <a:gd name="adj1" fmla="val -66343"/>
                                  <a:gd name="adj2" fmla="val 2341"/>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2AE3" w:rsidRPr="00A62C2A" w:rsidRDefault="00352AE3" w:rsidP="00C83E42">
                                  <w:pPr>
                                    <w:jc w:val="left"/>
                                    <w:rPr>
                                      <w:rFonts w:asciiTheme="majorEastAsia" w:eastAsiaTheme="majorEastAsia" w:hAnsiTheme="majorEastAsia"/>
                                      <w:b/>
                                      <w:color w:val="000000" w:themeColor="text1"/>
                                      <w:sz w:val="18"/>
                                    </w:rPr>
                                  </w:pPr>
                                  <w:r w:rsidRPr="00A62C2A">
                                    <w:rPr>
                                      <w:rFonts w:asciiTheme="majorEastAsia" w:eastAsiaTheme="majorEastAsia" w:hAnsiTheme="majorEastAsia" w:hint="eastAsia"/>
                                      <w:b/>
                                      <w:color w:val="000000" w:themeColor="text1"/>
                                      <w:sz w:val="18"/>
                                    </w:rPr>
                                    <w:t>付箋を活用することで、</w:t>
                                  </w:r>
                                  <w:r w:rsidRPr="00A62C2A">
                                    <w:rPr>
                                      <w:rFonts w:asciiTheme="majorEastAsia" w:eastAsiaTheme="majorEastAsia" w:hAnsiTheme="majorEastAsia"/>
                                      <w:b/>
                                      <w:color w:val="000000" w:themeColor="text1"/>
                                      <w:sz w:val="18"/>
                                    </w:rPr>
                                    <w:t>聞いた内容を可視化し</w:t>
                                  </w:r>
                                  <w:r w:rsidRPr="00A62C2A">
                                    <w:rPr>
                                      <w:rFonts w:asciiTheme="majorEastAsia" w:eastAsiaTheme="majorEastAsia" w:hAnsiTheme="majorEastAsia" w:hint="eastAsia"/>
                                      <w:b/>
                                      <w:color w:val="000000" w:themeColor="text1"/>
                                      <w:sz w:val="18"/>
                                    </w:rPr>
                                    <w:t>考えを</w:t>
                                  </w:r>
                                  <w:r w:rsidRPr="00A62C2A">
                                    <w:rPr>
                                      <w:rFonts w:asciiTheme="majorEastAsia" w:eastAsiaTheme="majorEastAsia" w:hAnsiTheme="majorEastAsia"/>
                                      <w:b/>
                                      <w:color w:val="000000" w:themeColor="text1"/>
                                      <w:sz w:val="18"/>
                                    </w:rPr>
                                    <w:t>整理しやすく</w:t>
                                  </w:r>
                                  <w:r w:rsidR="00A62C2A">
                                    <w:rPr>
                                      <w:rFonts w:asciiTheme="majorEastAsia" w:eastAsiaTheme="majorEastAsia" w:hAnsiTheme="majorEastAsia" w:hint="eastAsia"/>
                                      <w:b/>
                                      <w:color w:val="000000" w:themeColor="text1"/>
                                      <w:sz w:val="18"/>
                                    </w:rPr>
                                    <w:t>す</w:t>
                                  </w:r>
                                  <w:r w:rsidRPr="00A62C2A">
                                    <w:rPr>
                                      <w:rFonts w:asciiTheme="majorEastAsia" w:eastAsiaTheme="majorEastAsia" w:hAnsiTheme="majorEastAsia"/>
                                      <w:b/>
                                      <w:color w:val="000000" w:themeColor="text1"/>
                                      <w:sz w:val="18"/>
                                    </w:rPr>
                                    <w:t>る</w:t>
                                  </w:r>
                                  <w:r w:rsidRPr="00A62C2A">
                                    <w:rPr>
                                      <w:rFonts w:asciiTheme="majorEastAsia" w:eastAsiaTheme="majorEastAsia" w:hAnsiTheme="majorEastAsia"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 o:spid="_x0000_s1035" type="#_x0000_t61" style="position:absolute;left:0;text-align:left;margin-left:104.55pt;margin-top:20.65pt;width:116.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" adj="-3530,11306" fillcolor="white [3212]" strokecolor="#4f81bd [3204]" strokeweight="2pt">
                      <v:textbox>
                        <w:txbxContent>
                          <w:p w:rsidR="00352AE3" w:rsidRPr="00A62C2A" w:rsidRDefault="00352AE3" w:rsidP="00C83E42">
                            <w:pPr>
                              <w:jc w:val="left"/>
                              <w:rPr>
                                <w:rFonts w:asciiTheme="majorEastAsia" w:eastAsiaTheme="majorEastAsia" w:hAnsiTheme="majorEastAsia"/>
                                <w:b/>
                                <w:color w:val="000000" w:themeColor="text1"/>
                                <w:sz w:val="18"/>
                              </w:rPr>
                            </w:pPr>
                            <w:r w:rsidRPr="00A62C2A">
                              <w:rPr>
                                <w:rFonts w:asciiTheme="majorEastAsia" w:eastAsiaTheme="majorEastAsia" w:hAnsiTheme="majorEastAsia" w:hint="eastAsia"/>
                                <w:b/>
                                <w:color w:val="000000" w:themeColor="text1"/>
                                <w:sz w:val="18"/>
                              </w:rPr>
                              <w:t>付箋を活用することで、</w:t>
                            </w:r>
                            <w:r w:rsidRPr="00A62C2A">
                              <w:rPr>
                                <w:rFonts w:asciiTheme="majorEastAsia" w:eastAsiaTheme="majorEastAsia" w:hAnsiTheme="majorEastAsia"/>
                                <w:b/>
                                <w:color w:val="000000" w:themeColor="text1"/>
                                <w:sz w:val="18"/>
                              </w:rPr>
                              <w:t>聞いた内容を可視化し</w:t>
                            </w:r>
                            <w:r w:rsidRPr="00A62C2A">
                              <w:rPr>
                                <w:rFonts w:asciiTheme="majorEastAsia" w:eastAsiaTheme="majorEastAsia" w:hAnsiTheme="majorEastAsia" w:hint="eastAsia"/>
                                <w:b/>
                                <w:color w:val="000000" w:themeColor="text1"/>
                                <w:sz w:val="18"/>
                              </w:rPr>
                              <w:t>考えを</w:t>
                            </w:r>
                            <w:r w:rsidRPr="00A62C2A">
                              <w:rPr>
                                <w:rFonts w:asciiTheme="majorEastAsia" w:eastAsiaTheme="majorEastAsia" w:hAnsiTheme="majorEastAsia"/>
                                <w:b/>
                                <w:color w:val="000000" w:themeColor="text1"/>
                                <w:sz w:val="18"/>
                              </w:rPr>
                              <w:t>整理しやすく</w:t>
                            </w:r>
                            <w:r w:rsidR="00A62C2A">
                              <w:rPr>
                                <w:rFonts w:asciiTheme="majorEastAsia" w:eastAsiaTheme="majorEastAsia" w:hAnsiTheme="majorEastAsia" w:hint="eastAsia"/>
                                <w:b/>
                                <w:color w:val="000000" w:themeColor="text1"/>
                                <w:sz w:val="18"/>
                              </w:rPr>
                              <w:t>す</w:t>
                            </w:r>
                            <w:r w:rsidRPr="00A62C2A">
                              <w:rPr>
                                <w:rFonts w:asciiTheme="majorEastAsia" w:eastAsiaTheme="majorEastAsia" w:hAnsiTheme="majorEastAsia"/>
                                <w:b/>
                                <w:color w:val="000000" w:themeColor="text1"/>
                                <w:sz w:val="18"/>
                              </w:rPr>
                              <w:t>る</w:t>
                            </w:r>
                            <w:r w:rsidRPr="00A62C2A">
                              <w:rPr>
                                <w:rFonts w:asciiTheme="majorEastAsia" w:eastAsiaTheme="majorEastAsia" w:hAnsiTheme="majorEastAsia" w:hint="eastAsia"/>
                                <w:b/>
                                <w:color w:val="000000" w:themeColor="text1"/>
                                <w:sz w:val="18"/>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79124946" wp14:editId="4D91FC7D">
                      <wp:simplePos x="0" y="0"/>
                      <wp:positionH relativeFrom="column">
                        <wp:posOffset>165736</wp:posOffset>
                      </wp:positionH>
                      <wp:positionV relativeFrom="paragraph">
                        <wp:posOffset>452755</wp:posOffset>
                      </wp:positionV>
                      <wp:extent cx="1143000" cy="9048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1143000" cy="904875"/>
                              </a:xfrm>
                              <a:prstGeom prst="rect">
                                <a:avLst/>
                              </a:prstGeom>
                              <a:solidFill>
                                <a:schemeClr val="lt1"/>
                              </a:solidFill>
                              <a:ln w="6350">
                                <a:noFill/>
                              </a:ln>
                            </wps:spPr>
                            <wps:txbx>
                              <w:txbxContent>
                                <w:p w:rsidR="00352AE3" w:rsidRDefault="00352AE3">
                                  <w:r w:rsidRPr="00352AE3">
                                    <w:rPr>
                                      <w:rFonts w:ascii="HG丸ｺﾞｼｯｸM-PRO" w:eastAsia="HG丸ｺﾞｼｯｸM-PRO" w:hAnsi="HG丸ｺﾞｼｯｸM-PRO"/>
                                      <w:noProof/>
                                    </w:rPr>
                                    <w:drawing>
                                      <wp:inline distT="0" distB="0" distL="0" distR="0" wp14:anchorId="7672C7A1" wp14:editId="2C61615A">
                                        <wp:extent cx="962025" cy="721519"/>
                                        <wp:effectExtent l="0" t="0" r="0" b="2540"/>
                                        <wp:docPr id="12" name="図 12" descr="\\svt5dc01\田鶴野小学校\学校共有\平成28年度\研修\つまずき事例集\新　事例　写真原版\【田鶴野小】事例集5年（授業の様子）\【田鶴野小】事例集５年（授業の様子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t5dc01\田鶴野小学校\学校共有\平成28年度\研修\つまずき事例集\新　事例　写真原版\【田鶴野小】事例集5年（授業の様子）\【田鶴野小】事例集５年（授業の様子２）.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849" cy="725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 o:spid="_x0000_s1036" type="#_x0000_t202" style="position:absolute;left:0;text-align:left;margin-left:13.05pt;margin-top:35.65pt;width:90pt;height:7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" fillcolor="white [3201]" stroked="f" strokeweight=".5pt">
                      <v:textbox>
                        <w:txbxContent>
                          <w:p w:rsidR="00352AE3" w:rsidRDefault="00352AE3">
                            <w:r w:rsidRPr="00352AE3">
                              <w:rPr>
                                <w:rFonts w:ascii="HG丸ｺﾞｼｯｸM-PRO" w:eastAsia="HG丸ｺﾞｼｯｸM-PRO" w:hAnsi="HG丸ｺﾞｼｯｸM-PRO"/>
                                <w:noProof/>
                              </w:rPr>
                              <w:drawing>
                                <wp:inline distT="0" distB="0" distL="0" distR="0" wp14:anchorId="7672C7A1" wp14:editId="2C61615A">
                                  <wp:extent cx="962025" cy="721519"/>
                                  <wp:effectExtent l="0" t="0" r="0" b="2540"/>
                                  <wp:docPr id="12" name="図 12" descr="\\svt5dc01\田鶴野小学校\学校共有\平成28年度\研修\つまずき事例集\新　事例　写真原版\【田鶴野小】事例集5年（授業の様子）\【田鶴野小】事例集５年（授業の様子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t5dc01\田鶴野小学校\学校共有\平成28年度\研修\つまずき事例集\新　事例　写真原版\【田鶴野小】事例集5年（授業の様子）\【田鶴野小】事例集５年（授業の様子２）.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849" cy="725137"/>
                                          </a:xfrm>
                                          <a:prstGeom prst="rect">
                                            <a:avLst/>
                                          </a:prstGeom>
                                          <a:noFill/>
                                          <a:ln>
                                            <a:noFill/>
                                          </a:ln>
                                        </pic:spPr>
                                      </pic:pic>
                                    </a:graphicData>
                                  </a:graphic>
                                </wp:inline>
                              </w:drawing>
                            </w:r>
                          </w:p>
                        </w:txbxContent>
                      </v:textbox>
                    </v:shape>
                  </w:pict>
                </mc:Fallback>
              </mc:AlternateContent>
            </w:r>
            <w:r w:rsidR="00E4376E" w:rsidRPr="00DA4A34">
              <w:rPr>
                <w:rFonts w:ascii="HG丸ｺﾞｼｯｸM-PRO" w:eastAsia="HG丸ｺﾞｼｯｸM-PRO" w:hAnsi="HG丸ｺﾞｼｯｸM-PRO" w:hint="eastAsia"/>
              </w:rPr>
              <w:t>・大事なことを落とさずに</w:t>
            </w:r>
            <w:r w:rsidR="00517610" w:rsidRPr="00DA4A34">
              <w:rPr>
                <w:rFonts w:ascii="HG丸ｺﾞｼｯｸM-PRO" w:eastAsia="HG丸ｺﾞｼｯｸM-PRO" w:hAnsi="HG丸ｺﾞｼｯｸM-PRO" w:hint="eastAsia"/>
              </w:rPr>
              <w:t>メモするように助言する。</w:t>
            </w:r>
          </w:p>
          <w:p w:rsidR="002D1FBB" w:rsidRDefault="002D1FBB" w:rsidP="002D1FBB">
            <w:pPr>
              <w:rPr>
                <w:rFonts w:ascii="HG丸ｺﾞｼｯｸM-PRO" w:eastAsia="HG丸ｺﾞｼｯｸM-PRO" w:hAnsi="HG丸ｺﾞｼｯｸM-PRO"/>
              </w:rPr>
            </w:pPr>
          </w:p>
          <w:p w:rsidR="00352AE3" w:rsidRDefault="00352AE3" w:rsidP="002D1FBB">
            <w:pPr>
              <w:rPr>
                <w:rFonts w:ascii="HG丸ｺﾞｼｯｸM-PRO" w:eastAsia="HG丸ｺﾞｼｯｸM-PRO" w:hAnsi="HG丸ｺﾞｼｯｸM-PRO"/>
              </w:rPr>
            </w:pPr>
          </w:p>
          <w:p w:rsidR="00352AE3" w:rsidRDefault="00352AE3" w:rsidP="002D1FBB">
            <w:pPr>
              <w:rPr>
                <w:rFonts w:ascii="HG丸ｺﾞｼｯｸM-PRO" w:eastAsia="HG丸ｺﾞｼｯｸM-PRO" w:hAnsi="HG丸ｺﾞｼｯｸM-PRO"/>
              </w:rPr>
            </w:pPr>
          </w:p>
          <w:p w:rsidR="00352AE3" w:rsidRPr="00DA4A34" w:rsidRDefault="00352AE3" w:rsidP="002D1FBB">
            <w:pPr>
              <w:rPr>
                <w:rFonts w:ascii="HG丸ｺﾞｼｯｸM-PRO" w:eastAsia="HG丸ｺﾞｼｯｸM-PRO" w:hAnsi="HG丸ｺﾞｼｯｸM-PRO"/>
              </w:rPr>
            </w:pPr>
          </w:p>
          <w:p w:rsidR="002D1FBB" w:rsidRPr="00A62C2A" w:rsidRDefault="002D1FBB" w:rsidP="002D1FBB">
            <w:pPr>
              <w:rPr>
                <w:rFonts w:asciiTheme="majorEastAsia" w:eastAsiaTheme="majorEastAsia" w:hAnsiTheme="majorEastAsia"/>
                <w:b/>
              </w:rPr>
            </w:pPr>
            <w:r w:rsidRPr="00A62C2A">
              <w:rPr>
                <w:rFonts w:asciiTheme="majorEastAsia" w:eastAsiaTheme="majorEastAsia" w:hAnsiTheme="majorEastAsia" w:hint="eastAsia"/>
                <w:b/>
              </w:rPr>
              <w:lastRenderedPageBreak/>
              <w:t>・共通点の探し方を掲示する。</w:t>
            </w:r>
          </w:p>
          <w:p w:rsidR="00517610" w:rsidRPr="00A62C2A" w:rsidRDefault="00517610" w:rsidP="00517610">
            <w:pPr>
              <w:ind w:left="221" w:hangingChars="100" w:hanging="221"/>
              <w:rPr>
                <w:rFonts w:asciiTheme="majorEastAsia" w:eastAsiaTheme="majorEastAsia" w:hAnsiTheme="majorEastAsia"/>
                <w:b/>
              </w:rPr>
            </w:pPr>
            <w:r w:rsidRPr="00A62C2A">
              <w:rPr>
                <w:rFonts w:asciiTheme="majorEastAsia" w:eastAsiaTheme="majorEastAsia" w:hAnsiTheme="majorEastAsia" w:hint="eastAsia"/>
                <w:b/>
              </w:rPr>
              <w:t>・共通するキーワードが、「自分たちが解決できること」か確かめさせる。</w:t>
            </w:r>
          </w:p>
          <w:p w:rsidR="00517610" w:rsidRPr="00A62C2A" w:rsidRDefault="00517610" w:rsidP="00517610">
            <w:pPr>
              <w:ind w:left="221" w:hangingChars="100" w:hanging="221"/>
              <w:rPr>
                <w:rFonts w:asciiTheme="majorEastAsia" w:eastAsiaTheme="majorEastAsia" w:hAnsiTheme="majorEastAsia"/>
                <w:b/>
              </w:rPr>
            </w:pPr>
            <w:r w:rsidRPr="00A62C2A">
              <w:rPr>
                <w:rFonts w:asciiTheme="majorEastAsia" w:eastAsiaTheme="majorEastAsia" w:hAnsiTheme="majorEastAsia" w:hint="eastAsia"/>
                <w:b/>
              </w:rPr>
              <w:t>・共通のキーワードが見つからない場合は、理由や願いをもう一度確認し、共通する部分を探すように助言する。</w:t>
            </w:r>
          </w:p>
          <w:p w:rsidR="002E5965" w:rsidRDefault="002E5965" w:rsidP="002D1FBB">
            <w:pPr>
              <w:rPr>
                <w:rFonts w:ascii="HG丸ｺﾞｼｯｸM-PRO" w:eastAsia="HG丸ｺﾞｼｯｸM-PRO" w:hAnsi="HG丸ｺﾞｼｯｸM-PRO"/>
                <w:b/>
              </w:rPr>
            </w:pPr>
          </w:p>
          <w:p w:rsidR="00352AE3" w:rsidRDefault="00352AE3" w:rsidP="002D1FBB">
            <w:pPr>
              <w:rPr>
                <w:rFonts w:ascii="HG丸ｺﾞｼｯｸM-PRO" w:eastAsia="HG丸ｺﾞｼｯｸM-PRO" w:hAnsi="HG丸ｺﾞｼｯｸM-PRO"/>
                <w:b/>
              </w:rPr>
            </w:pPr>
          </w:p>
          <w:p w:rsidR="00352AE3" w:rsidRDefault="00352AE3" w:rsidP="002D1FBB">
            <w:pPr>
              <w:rPr>
                <w:rFonts w:ascii="HG丸ｺﾞｼｯｸM-PRO" w:eastAsia="HG丸ｺﾞｼｯｸM-PRO" w:hAnsi="HG丸ｺﾞｼｯｸM-PRO"/>
                <w:b/>
              </w:rPr>
            </w:pPr>
          </w:p>
          <w:p w:rsidR="00352AE3" w:rsidRDefault="00352AE3" w:rsidP="002D1FBB">
            <w:pPr>
              <w:rPr>
                <w:rFonts w:ascii="HG丸ｺﾞｼｯｸM-PRO" w:eastAsia="HG丸ｺﾞｼｯｸM-PRO" w:hAnsi="HG丸ｺﾞｼｯｸM-PRO"/>
                <w:b/>
              </w:rPr>
            </w:pPr>
          </w:p>
          <w:p w:rsidR="00517610" w:rsidRPr="00A62C2A" w:rsidRDefault="00517610" w:rsidP="00A62C2A">
            <w:pPr>
              <w:ind w:left="221" w:hangingChars="100" w:hanging="221"/>
              <w:rPr>
                <w:rFonts w:asciiTheme="majorEastAsia" w:eastAsiaTheme="majorEastAsia" w:hAnsiTheme="majorEastAsia"/>
              </w:rPr>
            </w:pPr>
            <w:r w:rsidRPr="00A62C2A">
              <w:rPr>
                <w:rFonts w:asciiTheme="majorEastAsia" w:eastAsiaTheme="majorEastAsia" w:hAnsiTheme="majorEastAsia" w:hint="eastAsia"/>
                <w:b/>
              </w:rPr>
              <w:t>・共通点を探すことが難しかった班やそれを解決した話し合い方を紹介する。</w:t>
            </w:r>
          </w:p>
          <w:p w:rsidR="00517610" w:rsidRPr="00DA4A34" w:rsidRDefault="007E124B" w:rsidP="002E596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2C102842" wp14:editId="02E527EC">
                      <wp:simplePos x="0" y="0"/>
                      <wp:positionH relativeFrom="column">
                        <wp:posOffset>-5715</wp:posOffset>
                      </wp:positionH>
                      <wp:positionV relativeFrom="paragraph">
                        <wp:posOffset>11430</wp:posOffset>
                      </wp:positionV>
                      <wp:extent cx="2876550" cy="704850"/>
                      <wp:effectExtent l="0" t="0" r="19050" b="19050"/>
                      <wp:wrapNone/>
                      <wp:docPr id="10" name="四角形吹き出し 10"/>
                      <wp:cNvGraphicFramePr/>
                      <a:graphic xmlns:a="http://schemas.openxmlformats.org/drawingml/2006/main">
                        <a:graphicData uri="http://schemas.microsoft.com/office/word/2010/wordprocessingShape">
                          <wps:wsp>
                            <wps:cNvSpPr/>
                            <wps:spPr>
                              <a:xfrm>
                                <a:off x="0" y="0"/>
                                <a:ext cx="2876550" cy="704850"/>
                              </a:xfrm>
                              <a:prstGeom prst="wedgeRectCallout">
                                <a:avLst>
                                  <a:gd name="adj1" fmla="val -45427"/>
                                  <a:gd name="adj2" fmla="val 15303"/>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24B" w:rsidRPr="00C83E42" w:rsidRDefault="007E124B" w:rsidP="00A62C2A">
                                  <w:pPr>
                                    <w:snapToGrid w:val="0"/>
                                    <w:spacing w:beforeLines="50" w:before="198" w:afterLines="50" w:after="198"/>
                                    <w:rPr>
                                      <w:rFonts w:ascii="HG丸ｺﾞｼｯｸM-PRO" w:eastAsia="HG丸ｺﾞｼｯｸM-PRO" w:hAnsi="HG丸ｺﾞｼｯｸM-PRO"/>
                                      <w:color w:val="000000" w:themeColor="text1"/>
                                      <w:sz w:val="21"/>
                                    </w:rPr>
                                  </w:pPr>
                                  <w:r w:rsidRPr="00C83E42">
                                    <w:rPr>
                                      <w:rFonts w:ascii="HG丸ｺﾞｼｯｸM-PRO" w:eastAsia="HG丸ｺﾞｼｯｸM-PRO" w:hAnsi="HG丸ｺﾞｼｯｸM-PRO" w:hint="eastAsia"/>
                                      <w:color w:val="000000" w:themeColor="text1"/>
                                      <w:sz w:val="18"/>
                                    </w:rPr>
                                    <w:t>表面上の</w:t>
                                  </w:r>
                                  <w:r w:rsidRPr="00C83E42">
                                    <w:rPr>
                                      <w:rFonts w:ascii="HG丸ｺﾞｼｯｸM-PRO" w:eastAsia="HG丸ｺﾞｼｯｸM-PRO" w:hAnsi="HG丸ｺﾞｼｯｸM-PRO"/>
                                      <w:color w:val="000000" w:themeColor="text1"/>
                                      <w:sz w:val="18"/>
                                    </w:rPr>
                                    <w:t>言葉だけで</w:t>
                                  </w:r>
                                  <w:r w:rsidRPr="00C83E42">
                                    <w:rPr>
                                      <w:rFonts w:ascii="HG丸ｺﾞｼｯｸM-PRO" w:eastAsia="HG丸ｺﾞｼｯｸM-PRO" w:hAnsi="HG丸ｺﾞｼｯｸM-PRO" w:hint="eastAsia"/>
                                      <w:color w:val="000000" w:themeColor="text1"/>
                                      <w:sz w:val="18"/>
                                    </w:rPr>
                                    <w:t>はなく</w:t>
                                  </w:r>
                                  <w:r w:rsidRPr="00C83E42">
                                    <w:rPr>
                                      <w:rFonts w:ascii="HG丸ｺﾞｼｯｸM-PRO" w:eastAsia="HG丸ｺﾞｼｯｸM-PRO" w:hAnsi="HG丸ｺﾞｼｯｸM-PRO"/>
                                      <w:color w:val="000000" w:themeColor="text1"/>
                                      <w:sz w:val="18"/>
                                    </w:rPr>
                                    <w:t>、言葉の意味や</w:t>
                                  </w:r>
                                  <w:r w:rsidRPr="00C83E42">
                                    <w:rPr>
                                      <w:rFonts w:ascii="HG丸ｺﾞｼｯｸM-PRO" w:eastAsia="HG丸ｺﾞｼｯｸM-PRO" w:hAnsi="HG丸ｺﾞｼｯｸM-PRO" w:hint="eastAsia"/>
                                      <w:color w:val="000000" w:themeColor="text1"/>
                                      <w:sz w:val="18"/>
                                    </w:rPr>
                                    <w:t>願い</w:t>
                                  </w:r>
                                  <w:r w:rsidRPr="00C83E42">
                                    <w:rPr>
                                      <w:rFonts w:ascii="HG丸ｺﾞｼｯｸM-PRO" w:eastAsia="HG丸ｺﾞｼｯｸM-PRO" w:hAnsi="HG丸ｺﾞｼｯｸM-PRO"/>
                                      <w:color w:val="000000" w:themeColor="text1"/>
                                      <w:sz w:val="18"/>
                                    </w:rPr>
                                    <w:t>、理由を</w:t>
                                  </w:r>
                                  <w:r w:rsidRPr="00C83E42">
                                    <w:rPr>
                                      <w:rFonts w:ascii="HG丸ｺﾞｼｯｸM-PRO" w:eastAsia="HG丸ｺﾞｼｯｸM-PRO" w:hAnsi="HG丸ｺﾞｼｯｸM-PRO" w:hint="eastAsia"/>
                                      <w:color w:val="000000" w:themeColor="text1"/>
                                      <w:sz w:val="18"/>
                                    </w:rPr>
                                    <w:t>聞きあうことで、</w:t>
                                  </w:r>
                                  <w:r w:rsidRPr="00C83E42">
                                    <w:rPr>
                                      <w:rFonts w:ascii="HG丸ｺﾞｼｯｸM-PRO" w:eastAsia="HG丸ｺﾞｼｯｸM-PRO" w:hAnsi="HG丸ｺﾞｼｯｸM-PRO"/>
                                      <w:color w:val="000000" w:themeColor="text1"/>
                                      <w:sz w:val="18"/>
                                    </w:rPr>
                                    <w:t>共通点を</w:t>
                                  </w:r>
                                  <w:r w:rsidRPr="00C83E42">
                                    <w:rPr>
                                      <w:rFonts w:ascii="HG丸ｺﾞｼｯｸM-PRO" w:eastAsia="HG丸ｺﾞｼｯｸM-PRO" w:hAnsi="HG丸ｺﾞｼｯｸM-PRO" w:hint="eastAsia"/>
                                      <w:color w:val="000000" w:themeColor="text1"/>
                                      <w:sz w:val="18"/>
                                    </w:rPr>
                                    <w:t>見いだせることに</w:t>
                                  </w:r>
                                  <w:r w:rsidRPr="00C83E42">
                                    <w:rPr>
                                      <w:rFonts w:ascii="HG丸ｺﾞｼｯｸM-PRO" w:eastAsia="HG丸ｺﾞｼｯｸM-PRO" w:hAnsi="HG丸ｺﾞｼｯｸM-PRO"/>
                                      <w:color w:val="000000" w:themeColor="text1"/>
                                      <w:sz w:val="18"/>
                                    </w:rPr>
                                    <w:t>気付かせる。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0" o:spid="_x0000_s1037" type="#_x0000_t61" style="position:absolute;left:0;text-align:left;margin-left:-.45pt;margin-top:.9pt;width:226.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" adj="988,14105" fillcolor="#ffc" strokecolor="black [3213]" strokeweight=".5pt">
                      <v:textbox>
                        <w:txbxContent>
                          <w:p w:rsidR="007E124B" w:rsidRPr="00C83E42" w:rsidRDefault="007E124B" w:rsidP="00A62C2A">
                            <w:pPr>
                              <w:snapToGrid w:val="0"/>
                              <w:spacing w:beforeLines="50" w:before="198" w:afterLines="50" w:after="198"/>
                              <w:rPr>
                                <w:rFonts w:ascii="HG丸ｺﾞｼｯｸM-PRO" w:eastAsia="HG丸ｺﾞｼｯｸM-PRO" w:hAnsi="HG丸ｺﾞｼｯｸM-PRO"/>
                                <w:color w:val="000000" w:themeColor="text1"/>
                                <w:sz w:val="21"/>
                              </w:rPr>
                            </w:pPr>
                            <w:r w:rsidRPr="00C83E42">
                              <w:rPr>
                                <w:rFonts w:ascii="HG丸ｺﾞｼｯｸM-PRO" w:eastAsia="HG丸ｺﾞｼｯｸM-PRO" w:hAnsi="HG丸ｺﾞｼｯｸM-PRO" w:hint="eastAsia"/>
                                <w:color w:val="000000" w:themeColor="text1"/>
                                <w:sz w:val="18"/>
                              </w:rPr>
                              <w:t>表面上の</w:t>
                            </w:r>
                            <w:r w:rsidRPr="00C83E42">
                              <w:rPr>
                                <w:rFonts w:ascii="HG丸ｺﾞｼｯｸM-PRO" w:eastAsia="HG丸ｺﾞｼｯｸM-PRO" w:hAnsi="HG丸ｺﾞｼｯｸM-PRO"/>
                                <w:color w:val="000000" w:themeColor="text1"/>
                                <w:sz w:val="18"/>
                              </w:rPr>
                              <w:t>言葉だけで</w:t>
                            </w:r>
                            <w:r w:rsidRPr="00C83E42">
                              <w:rPr>
                                <w:rFonts w:ascii="HG丸ｺﾞｼｯｸM-PRO" w:eastAsia="HG丸ｺﾞｼｯｸM-PRO" w:hAnsi="HG丸ｺﾞｼｯｸM-PRO" w:hint="eastAsia"/>
                                <w:color w:val="000000" w:themeColor="text1"/>
                                <w:sz w:val="18"/>
                              </w:rPr>
                              <w:t>はなく</w:t>
                            </w:r>
                            <w:r w:rsidRPr="00C83E42">
                              <w:rPr>
                                <w:rFonts w:ascii="HG丸ｺﾞｼｯｸM-PRO" w:eastAsia="HG丸ｺﾞｼｯｸM-PRO" w:hAnsi="HG丸ｺﾞｼｯｸM-PRO"/>
                                <w:color w:val="000000" w:themeColor="text1"/>
                                <w:sz w:val="18"/>
                              </w:rPr>
                              <w:t>、言葉の意味や</w:t>
                            </w:r>
                            <w:r w:rsidRPr="00C83E42">
                              <w:rPr>
                                <w:rFonts w:ascii="HG丸ｺﾞｼｯｸM-PRO" w:eastAsia="HG丸ｺﾞｼｯｸM-PRO" w:hAnsi="HG丸ｺﾞｼｯｸM-PRO" w:hint="eastAsia"/>
                                <w:color w:val="000000" w:themeColor="text1"/>
                                <w:sz w:val="18"/>
                              </w:rPr>
                              <w:t>願い</w:t>
                            </w:r>
                            <w:r w:rsidRPr="00C83E42">
                              <w:rPr>
                                <w:rFonts w:ascii="HG丸ｺﾞｼｯｸM-PRO" w:eastAsia="HG丸ｺﾞｼｯｸM-PRO" w:hAnsi="HG丸ｺﾞｼｯｸM-PRO"/>
                                <w:color w:val="000000" w:themeColor="text1"/>
                                <w:sz w:val="18"/>
                              </w:rPr>
                              <w:t>、理由を</w:t>
                            </w:r>
                            <w:r w:rsidRPr="00C83E42">
                              <w:rPr>
                                <w:rFonts w:ascii="HG丸ｺﾞｼｯｸM-PRO" w:eastAsia="HG丸ｺﾞｼｯｸM-PRO" w:hAnsi="HG丸ｺﾞｼｯｸM-PRO" w:hint="eastAsia"/>
                                <w:color w:val="000000" w:themeColor="text1"/>
                                <w:sz w:val="18"/>
                              </w:rPr>
                              <w:t>聞きあうことで、</w:t>
                            </w:r>
                            <w:r w:rsidRPr="00C83E42">
                              <w:rPr>
                                <w:rFonts w:ascii="HG丸ｺﾞｼｯｸM-PRO" w:eastAsia="HG丸ｺﾞｼｯｸM-PRO" w:hAnsi="HG丸ｺﾞｼｯｸM-PRO"/>
                                <w:color w:val="000000" w:themeColor="text1"/>
                                <w:sz w:val="18"/>
                              </w:rPr>
                              <w:t>共通点を</w:t>
                            </w:r>
                            <w:r w:rsidRPr="00C83E42">
                              <w:rPr>
                                <w:rFonts w:ascii="HG丸ｺﾞｼｯｸM-PRO" w:eastAsia="HG丸ｺﾞｼｯｸM-PRO" w:hAnsi="HG丸ｺﾞｼｯｸM-PRO" w:hint="eastAsia"/>
                                <w:color w:val="000000" w:themeColor="text1"/>
                                <w:sz w:val="18"/>
                              </w:rPr>
                              <w:t>見いだせることに</w:t>
                            </w:r>
                            <w:r w:rsidRPr="00C83E42">
                              <w:rPr>
                                <w:rFonts w:ascii="HG丸ｺﾞｼｯｸM-PRO" w:eastAsia="HG丸ｺﾞｼｯｸM-PRO" w:hAnsi="HG丸ｺﾞｼｯｸM-PRO"/>
                                <w:color w:val="000000" w:themeColor="text1"/>
                                <w:sz w:val="18"/>
                              </w:rPr>
                              <w:t>気付かせる。</w:t>
                            </w:r>
                          </w:p>
                        </w:txbxContent>
                      </v:textbox>
                    </v:shape>
                  </w:pict>
                </mc:Fallback>
              </mc:AlternateContent>
            </w:r>
          </w:p>
        </w:tc>
      </w:tr>
    </w:tbl>
    <w:p w:rsidR="00DC3179" w:rsidRPr="00DA4A34" w:rsidRDefault="00DC3179" w:rsidP="00CF0725">
      <w:pPr>
        <w:rPr>
          <w:rFonts w:ascii="HG丸ｺﾞｼｯｸM-PRO" w:eastAsia="HG丸ｺﾞｼｯｸM-PRO" w:hAnsi="HG丸ｺﾞｼｯｸM-PRO"/>
        </w:rPr>
      </w:pPr>
    </w:p>
    <w:sectPr w:rsidR="00DC3179" w:rsidRPr="00DA4A34" w:rsidSect="00A62C2A">
      <w:pgSz w:w="11906" w:h="16838" w:code="9"/>
      <w:pgMar w:top="1418" w:right="1134" w:bottom="1134" w:left="1134" w:header="851" w:footer="992" w:gutter="0"/>
      <w:cols w:space="425"/>
      <w:docGrid w:type="lines" w:linePitch="3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BD9" w:rsidRDefault="00EB2BD9" w:rsidP="00EC3D1A">
      <w:r>
        <w:separator/>
      </w:r>
    </w:p>
  </w:endnote>
  <w:endnote w:type="continuationSeparator" w:id="0">
    <w:p w:rsidR="00EB2BD9" w:rsidRDefault="00EB2BD9" w:rsidP="00EC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BD9" w:rsidRDefault="00EB2BD9" w:rsidP="00EC3D1A">
      <w:r>
        <w:separator/>
      </w:r>
    </w:p>
  </w:footnote>
  <w:footnote w:type="continuationSeparator" w:id="0">
    <w:p w:rsidR="00EB2BD9" w:rsidRDefault="00EB2BD9" w:rsidP="00EC3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3DF6"/>
    <w:multiLevelType w:val="hybridMultilevel"/>
    <w:tmpl w:val="F98C2598"/>
    <w:lvl w:ilvl="0" w:tplc="4322DC60">
      <w:start w:val="1"/>
      <w:numFmt w:val="bullet"/>
      <w:lvlText w:val="＊"/>
      <w:lvlJc w:val="left"/>
      <w:pPr>
        <w:ind w:left="810" w:hanging="360"/>
      </w:pPr>
      <w:rPr>
        <w:rFonts w:ascii="ＭＳ 明朝" w:eastAsia="ＭＳ 明朝"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
    <w:nsid w:val="24E107D5"/>
    <w:multiLevelType w:val="hybridMultilevel"/>
    <w:tmpl w:val="4F8E84C4"/>
    <w:lvl w:ilvl="0" w:tplc="E1AC325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9D18A9"/>
    <w:multiLevelType w:val="hybridMultilevel"/>
    <w:tmpl w:val="FF32CADA"/>
    <w:lvl w:ilvl="0" w:tplc="1DA22042">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854668A"/>
    <w:multiLevelType w:val="hybridMultilevel"/>
    <w:tmpl w:val="8DBAA8D4"/>
    <w:lvl w:ilvl="0" w:tplc="1EBC5E92">
      <w:start w:val="3"/>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nsid w:val="28C7080B"/>
    <w:multiLevelType w:val="hybridMultilevel"/>
    <w:tmpl w:val="641C13AC"/>
    <w:lvl w:ilvl="0" w:tplc="7F648A4E">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nsid w:val="2B686B94"/>
    <w:multiLevelType w:val="hybridMultilevel"/>
    <w:tmpl w:val="6CDCD1AE"/>
    <w:lvl w:ilvl="0" w:tplc="C0DAFE74">
      <w:start w:val="3"/>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nsid w:val="2D5C6200"/>
    <w:multiLevelType w:val="hybridMultilevel"/>
    <w:tmpl w:val="8320F426"/>
    <w:lvl w:ilvl="0" w:tplc="C5CA49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CC767C6"/>
    <w:multiLevelType w:val="hybridMultilevel"/>
    <w:tmpl w:val="9DA431FE"/>
    <w:lvl w:ilvl="0" w:tplc="A60493A4">
      <w:numFmt w:val="bullet"/>
      <w:lvlText w:val="＊"/>
      <w:lvlJc w:val="left"/>
      <w:pPr>
        <w:ind w:left="810" w:hanging="360"/>
      </w:pPr>
      <w:rPr>
        <w:rFonts w:ascii="ＭＳ 明朝" w:eastAsia="ＭＳ 明朝"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8">
    <w:nsid w:val="3E4B0522"/>
    <w:multiLevelType w:val="hybridMultilevel"/>
    <w:tmpl w:val="BA666074"/>
    <w:lvl w:ilvl="0" w:tplc="31281728">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3F3F1B75"/>
    <w:multiLevelType w:val="hybridMultilevel"/>
    <w:tmpl w:val="DBF86FF0"/>
    <w:lvl w:ilvl="0" w:tplc="031205B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C722BA"/>
    <w:multiLevelType w:val="hybridMultilevel"/>
    <w:tmpl w:val="E954E5A4"/>
    <w:lvl w:ilvl="0" w:tplc="59268634">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2185F2A"/>
    <w:multiLevelType w:val="hybridMultilevel"/>
    <w:tmpl w:val="783294F6"/>
    <w:lvl w:ilvl="0" w:tplc="9FDAF758">
      <w:start w:val="1"/>
      <w:numFmt w:val="bullet"/>
      <w:lvlText w:val="＊"/>
      <w:lvlJc w:val="left"/>
      <w:pPr>
        <w:ind w:left="810" w:hanging="360"/>
      </w:pPr>
      <w:rPr>
        <w:rFonts w:ascii="ＭＳ 明朝" w:eastAsia="ＭＳ 明朝"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2">
    <w:nsid w:val="43E43392"/>
    <w:multiLevelType w:val="hybridMultilevel"/>
    <w:tmpl w:val="2A30CE28"/>
    <w:lvl w:ilvl="0" w:tplc="D79037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4E952F9"/>
    <w:multiLevelType w:val="hybridMultilevel"/>
    <w:tmpl w:val="B2DAE422"/>
    <w:lvl w:ilvl="0" w:tplc="68422004">
      <w:start w:val="3"/>
      <w:numFmt w:val="bullet"/>
      <w:lvlText w:val="□"/>
      <w:lvlJc w:val="left"/>
      <w:pPr>
        <w:ind w:left="810" w:hanging="360"/>
      </w:pPr>
      <w:rPr>
        <w:rFonts w:ascii="ＭＳ 明朝" w:eastAsia="ＭＳ 明朝"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4">
    <w:nsid w:val="494D63E6"/>
    <w:multiLevelType w:val="hybridMultilevel"/>
    <w:tmpl w:val="C1E88156"/>
    <w:lvl w:ilvl="0" w:tplc="D8668146">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nsid w:val="4B4B4F95"/>
    <w:multiLevelType w:val="hybridMultilevel"/>
    <w:tmpl w:val="5A22387C"/>
    <w:lvl w:ilvl="0" w:tplc="1FC07B30">
      <w:start w:val="1"/>
      <w:numFmt w:val="decimalEnclosedCircle"/>
      <w:lvlText w:val="%1"/>
      <w:lvlJc w:val="left"/>
      <w:pPr>
        <w:ind w:left="930" w:hanging="36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6">
    <w:nsid w:val="55D35538"/>
    <w:multiLevelType w:val="hybridMultilevel"/>
    <w:tmpl w:val="3192F50C"/>
    <w:lvl w:ilvl="0" w:tplc="E87201B0">
      <w:start w:val="1"/>
      <w:numFmt w:val="decimalEnclosedCircle"/>
      <w:lvlText w:val="%1"/>
      <w:lvlJc w:val="left"/>
      <w:pPr>
        <w:ind w:left="930" w:hanging="36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7">
    <w:nsid w:val="5AC162A9"/>
    <w:multiLevelType w:val="hybridMultilevel"/>
    <w:tmpl w:val="D10429F8"/>
    <w:lvl w:ilvl="0" w:tplc="05DE6E4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5CF03913"/>
    <w:multiLevelType w:val="hybridMultilevel"/>
    <w:tmpl w:val="250A7568"/>
    <w:lvl w:ilvl="0" w:tplc="B8CE28B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5E135784"/>
    <w:multiLevelType w:val="hybridMultilevel"/>
    <w:tmpl w:val="C41E6386"/>
    <w:lvl w:ilvl="0" w:tplc="01821826">
      <w:start w:val="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4C764C2"/>
    <w:multiLevelType w:val="hybridMultilevel"/>
    <w:tmpl w:val="DEAABD48"/>
    <w:lvl w:ilvl="0" w:tplc="4322DC60">
      <w:start w:val="1"/>
      <w:numFmt w:val="bullet"/>
      <w:lvlText w:val="＊"/>
      <w:lvlJc w:val="left"/>
      <w:pPr>
        <w:ind w:left="785" w:hanging="360"/>
      </w:pPr>
      <w:rPr>
        <w:rFonts w:ascii="ＭＳ 明朝" w:eastAsia="ＭＳ 明朝" w:hAnsi="ＭＳ 明朝"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1">
    <w:nsid w:val="70274C32"/>
    <w:multiLevelType w:val="hybridMultilevel"/>
    <w:tmpl w:val="DB3E7742"/>
    <w:lvl w:ilvl="0" w:tplc="E828E12C">
      <w:start w:val="6"/>
      <w:numFmt w:val="bullet"/>
      <w:lvlText w:val="□"/>
      <w:lvlJc w:val="left"/>
      <w:pPr>
        <w:ind w:left="790" w:hanging="360"/>
      </w:pPr>
      <w:rPr>
        <w:rFonts w:ascii="ＭＳ 明朝" w:eastAsia="ＭＳ 明朝" w:hAnsi="ＭＳ 明朝" w:cs="Times New Roman"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22">
    <w:nsid w:val="77AF4175"/>
    <w:multiLevelType w:val="hybridMultilevel"/>
    <w:tmpl w:val="31F8687E"/>
    <w:lvl w:ilvl="0" w:tplc="AC06FD0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nsid w:val="7DCD79E8"/>
    <w:multiLevelType w:val="hybridMultilevel"/>
    <w:tmpl w:val="04C4525E"/>
    <w:lvl w:ilvl="0" w:tplc="331AF3E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nsid w:val="7EDA367D"/>
    <w:multiLevelType w:val="hybridMultilevel"/>
    <w:tmpl w:val="4B623FEE"/>
    <w:lvl w:ilvl="0" w:tplc="3AC4FD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20"/>
  </w:num>
  <w:num w:numId="3">
    <w:abstractNumId w:val="1"/>
  </w:num>
  <w:num w:numId="4">
    <w:abstractNumId w:val="17"/>
  </w:num>
  <w:num w:numId="5">
    <w:abstractNumId w:val="15"/>
  </w:num>
  <w:num w:numId="6">
    <w:abstractNumId w:val="8"/>
  </w:num>
  <w:num w:numId="7">
    <w:abstractNumId w:val="18"/>
  </w:num>
  <w:num w:numId="8">
    <w:abstractNumId w:val="16"/>
  </w:num>
  <w:num w:numId="9">
    <w:abstractNumId w:val="14"/>
  </w:num>
  <w:num w:numId="10">
    <w:abstractNumId w:val="4"/>
  </w:num>
  <w:num w:numId="11">
    <w:abstractNumId w:val="5"/>
  </w:num>
  <w:num w:numId="12">
    <w:abstractNumId w:val="21"/>
  </w:num>
  <w:num w:numId="13">
    <w:abstractNumId w:val="7"/>
  </w:num>
  <w:num w:numId="14">
    <w:abstractNumId w:val="0"/>
  </w:num>
  <w:num w:numId="15">
    <w:abstractNumId w:val="13"/>
  </w:num>
  <w:num w:numId="16">
    <w:abstractNumId w:val="10"/>
  </w:num>
  <w:num w:numId="17">
    <w:abstractNumId w:val="3"/>
  </w:num>
  <w:num w:numId="18">
    <w:abstractNumId w:val="23"/>
  </w:num>
  <w:num w:numId="19">
    <w:abstractNumId w:val="22"/>
  </w:num>
  <w:num w:numId="20">
    <w:abstractNumId w:val="24"/>
  </w:num>
  <w:num w:numId="21">
    <w:abstractNumId w:val="12"/>
  </w:num>
  <w:num w:numId="22">
    <w:abstractNumId w:val="2"/>
  </w:num>
  <w:num w:numId="23">
    <w:abstractNumId w:val="9"/>
  </w:num>
  <w:num w:numId="24">
    <w:abstractNumId w:val="1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198"/>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B0"/>
    <w:rsid w:val="0000024A"/>
    <w:rsid w:val="000003AD"/>
    <w:rsid w:val="0000082C"/>
    <w:rsid w:val="000016C2"/>
    <w:rsid w:val="00005679"/>
    <w:rsid w:val="00006948"/>
    <w:rsid w:val="00011E34"/>
    <w:rsid w:val="000136A4"/>
    <w:rsid w:val="00014704"/>
    <w:rsid w:val="00016859"/>
    <w:rsid w:val="00027AD6"/>
    <w:rsid w:val="00027DE1"/>
    <w:rsid w:val="000335AD"/>
    <w:rsid w:val="000335CA"/>
    <w:rsid w:val="00042DEB"/>
    <w:rsid w:val="000440FD"/>
    <w:rsid w:val="00054EE5"/>
    <w:rsid w:val="00056A56"/>
    <w:rsid w:val="0005769D"/>
    <w:rsid w:val="00057769"/>
    <w:rsid w:val="000600C6"/>
    <w:rsid w:val="00063FFA"/>
    <w:rsid w:val="00066F05"/>
    <w:rsid w:val="00077FA2"/>
    <w:rsid w:val="00083AA3"/>
    <w:rsid w:val="0008707E"/>
    <w:rsid w:val="00087133"/>
    <w:rsid w:val="00087643"/>
    <w:rsid w:val="00090500"/>
    <w:rsid w:val="000A2103"/>
    <w:rsid w:val="000A5CEB"/>
    <w:rsid w:val="000B1D55"/>
    <w:rsid w:val="000B4987"/>
    <w:rsid w:val="000C0EFB"/>
    <w:rsid w:val="000C1243"/>
    <w:rsid w:val="000C3A65"/>
    <w:rsid w:val="000C3B38"/>
    <w:rsid w:val="000C4882"/>
    <w:rsid w:val="000C5F89"/>
    <w:rsid w:val="000C698A"/>
    <w:rsid w:val="000C708B"/>
    <w:rsid w:val="000C7B52"/>
    <w:rsid w:val="000D0145"/>
    <w:rsid w:val="000D6E35"/>
    <w:rsid w:val="000E1F89"/>
    <w:rsid w:val="000E45A1"/>
    <w:rsid w:val="000F230D"/>
    <w:rsid w:val="000F2887"/>
    <w:rsid w:val="000F3AF3"/>
    <w:rsid w:val="00100D2B"/>
    <w:rsid w:val="001022E1"/>
    <w:rsid w:val="0010507D"/>
    <w:rsid w:val="00110ADF"/>
    <w:rsid w:val="00112A01"/>
    <w:rsid w:val="00116792"/>
    <w:rsid w:val="00116CD2"/>
    <w:rsid w:val="0012140F"/>
    <w:rsid w:val="001214B4"/>
    <w:rsid w:val="00123644"/>
    <w:rsid w:val="00124CA9"/>
    <w:rsid w:val="001260A7"/>
    <w:rsid w:val="00130D87"/>
    <w:rsid w:val="0013367B"/>
    <w:rsid w:val="001354B6"/>
    <w:rsid w:val="00137726"/>
    <w:rsid w:val="00143088"/>
    <w:rsid w:val="00151286"/>
    <w:rsid w:val="00152D64"/>
    <w:rsid w:val="00153CB2"/>
    <w:rsid w:val="00153E98"/>
    <w:rsid w:val="0015769E"/>
    <w:rsid w:val="0016381B"/>
    <w:rsid w:val="00163C91"/>
    <w:rsid w:val="00166971"/>
    <w:rsid w:val="00171D55"/>
    <w:rsid w:val="001725A0"/>
    <w:rsid w:val="00173A4F"/>
    <w:rsid w:val="001772BF"/>
    <w:rsid w:val="00182AB5"/>
    <w:rsid w:val="00183D85"/>
    <w:rsid w:val="00184058"/>
    <w:rsid w:val="00187DD7"/>
    <w:rsid w:val="00192935"/>
    <w:rsid w:val="00193AF2"/>
    <w:rsid w:val="00193EB8"/>
    <w:rsid w:val="00194D4C"/>
    <w:rsid w:val="001A1698"/>
    <w:rsid w:val="001A2619"/>
    <w:rsid w:val="001A2DE9"/>
    <w:rsid w:val="001A3820"/>
    <w:rsid w:val="001A4530"/>
    <w:rsid w:val="001A7918"/>
    <w:rsid w:val="001B336F"/>
    <w:rsid w:val="001B3C1D"/>
    <w:rsid w:val="001B5484"/>
    <w:rsid w:val="001B60F2"/>
    <w:rsid w:val="001B74D9"/>
    <w:rsid w:val="001C2D76"/>
    <w:rsid w:val="001C5A97"/>
    <w:rsid w:val="001D32E2"/>
    <w:rsid w:val="001D4A16"/>
    <w:rsid w:val="001D50AA"/>
    <w:rsid w:val="001D673C"/>
    <w:rsid w:val="001E1C5E"/>
    <w:rsid w:val="001F1299"/>
    <w:rsid w:val="001F4528"/>
    <w:rsid w:val="0020080A"/>
    <w:rsid w:val="002008D6"/>
    <w:rsid w:val="002031BD"/>
    <w:rsid w:val="002038A4"/>
    <w:rsid w:val="002045D2"/>
    <w:rsid w:val="002052BE"/>
    <w:rsid w:val="00210E9C"/>
    <w:rsid w:val="0021155C"/>
    <w:rsid w:val="00212E69"/>
    <w:rsid w:val="0021376E"/>
    <w:rsid w:val="002158EF"/>
    <w:rsid w:val="0021614A"/>
    <w:rsid w:val="002247B5"/>
    <w:rsid w:val="00225137"/>
    <w:rsid w:val="00227CFE"/>
    <w:rsid w:val="00230C44"/>
    <w:rsid w:val="0023117E"/>
    <w:rsid w:val="00232BC1"/>
    <w:rsid w:val="002372E0"/>
    <w:rsid w:val="002406B7"/>
    <w:rsid w:val="00241091"/>
    <w:rsid w:val="002518EF"/>
    <w:rsid w:val="00261773"/>
    <w:rsid w:val="00261A35"/>
    <w:rsid w:val="00264C59"/>
    <w:rsid w:val="00264EA4"/>
    <w:rsid w:val="00271490"/>
    <w:rsid w:val="00274636"/>
    <w:rsid w:val="00280AC1"/>
    <w:rsid w:val="00282FB6"/>
    <w:rsid w:val="002831F4"/>
    <w:rsid w:val="00286764"/>
    <w:rsid w:val="002900A9"/>
    <w:rsid w:val="00295BC4"/>
    <w:rsid w:val="00296504"/>
    <w:rsid w:val="002A1B66"/>
    <w:rsid w:val="002A5001"/>
    <w:rsid w:val="002B0490"/>
    <w:rsid w:val="002B11B6"/>
    <w:rsid w:val="002B410E"/>
    <w:rsid w:val="002B545F"/>
    <w:rsid w:val="002C0E50"/>
    <w:rsid w:val="002C14FA"/>
    <w:rsid w:val="002C4A25"/>
    <w:rsid w:val="002C6CBA"/>
    <w:rsid w:val="002D136E"/>
    <w:rsid w:val="002D1CD2"/>
    <w:rsid w:val="002D1FBB"/>
    <w:rsid w:val="002D776A"/>
    <w:rsid w:val="002E5965"/>
    <w:rsid w:val="002E6842"/>
    <w:rsid w:val="002F4F11"/>
    <w:rsid w:val="002F5747"/>
    <w:rsid w:val="003015CC"/>
    <w:rsid w:val="003051AB"/>
    <w:rsid w:val="00311234"/>
    <w:rsid w:val="003202FB"/>
    <w:rsid w:val="00321F61"/>
    <w:rsid w:val="003249BA"/>
    <w:rsid w:val="0032706B"/>
    <w:rsid w:val="00331B02"/>
    <w:rsid w:val="00331CF6"/>
    <w:rsid w:val="003344E5"/>
    <w:rsid w:val="00335854"/>
    <w:rsid w:val="003412D4"/>
    <w:rsid w:val="003420A2"/>
    <w:rsid w:val="00344935"/>
    <w:rsid w:val="00345E9B"/>
    <w:rsid w:val="003465B5"/>
    <w:rsid w:val="00347A07"/>
    <w:rsid w:val="00347B79"/>
    <w:rsid w:val="00347F07"/>
    <w:rsid w:val="00350804"/>
    <w:rsid w:val="00352AE3"/>
    <w:rsid w:val="00364A0C"/>
    <w:rsid w:val="003657BD"/>
    <w:rsid w:val="003765A8"/>
    <w:rsid w:val="00376645"/>
    <w:rsid w:val="003768AD"/>
    <w:rsid w:val="0037764C"/>
    <w:rsid w:val="00380BF2"/>
    <w:rsid w:val="003915B4"/>
    <w:rsid w:val="00392BCC"/>
    <w:rsid w:val="00394A9C"/>
    <w:rsid w:val="003972F6"/>
    <w:rsid w:val="003A16EB"/>
    <w:rsid w:val="003A3806"/>
    <w:rsid w:val="003A71A3"/>
    <w:rsid w:val="003B0200"/>
    <w:rsid w:val="003B703F"/>
    <w:rsid w:val="003B7104"/>
    <w:rsid w:val="003C00D9"/>
    <w:rsid w:val="003C0256"/>
    <w:rsid w:val="003C218C"/>
    <w:rsid w:val="003C2DAA"/>
    <w:rsid w:val="003C3E1A"/>
    <w:rsid w:val="003C7C94"/>
    <w:rsid w:val="003E2F02"/>
    <w:rsid w:val="003E4597"/>
    <w:rsid w:val="003E73CE"/>
    <w:rsid w:val="003F3432"/>
    <w:rsid w:val="003F4A15"/>
    <w:rsid w:val="003F4C8A"/>
    <w:rsid w:val="003F598B"/>
    <w:rsid w:val="0040121A"/>
    <w:rsid w:val="00401EDD"/>
    <w:rsid w:val="00401F2A"/>
    <w:rsid w:val="00407050"/>
    <w:rsid w:val="00411667"/>
    <w:rsid w:val="00413599"/>
    <w:rsid w:val="0041679F"/>
    <w:rsid w:val="004240D0"/>
    <w:rsid w:val="00426BC3"/>
    <w:rsid w:val="004307A7"/>
    <w:rsid w:val="0045124A"/>
    <w:rsid w:val="00455407"/>
    <w:rsid w:val="00456CF5"/>
    <w:rsid w:val="00460A22"/>
    <w:rsid w:val="0046476C"/>
    <w:rsid w:val="0049110B"/>
    <w:rsid w:val="004927CE"/>
    <w:rsid w:val="004A0713"/>
    <w:rsid w:val="004A142E"/>
    <w:rsid w:val="004A37C5"/>
    <w:rsid w:val="004A4389"/>
    <w:rsid w:val="004B120A"/>
    <w:rsid w:val="004B5D42"/>
    <w:rsid w:val="004B72E6"/>
    <w:rsid w:val="004C03B7"/>
    <w:rsid w:val="004C1BEF"/>
    <w:rsid w:val="004C58C8"/>
    <w:rsid w:val="004C7056"/>
    <w:rsid w:val="004D22FA"/>
    <w:rsid w:val="004D4E14"/>
    <w:rsid w:val="004D6F30"/>
    <w:rsid w:val="004D78FA"/>
    <w:rsid w:val="004D7BF5"/>
    <w:rsid w:val="004E082C"/>
    <w:rsid w:val="004E1843"/>
    <w:rsid w:val="004E3F96"/>
    <w:rsid w:val="004E5608"/>
    <w:rsid w:val="004E6928"/>
    <w:rsid w:val="004E7584"/>
    <w:rsid w:val="004F1674"/>
    <w:rsid w:val="004F4794"/>
    <w:rsid w:val="004F53D9"/>
    <w:rsid w:val="004F59DB"/>
    <w:rsid w:val="004F5BDE"/>
    <w:rsid w:val="004F7777"/>
    <w:rsid w:val="00500A1D"/>
    <w:rsid w:val="00502E80"/>
    <w:rsid w:val="00505A4F"/>
    <w:rsid w:val="00514240"/>
    <w:rsid w:val="0051464A"/>
    <w:rsid w:val="00515EF8"/>
    <w:rsid w:val="00515F8B"/>
    <w:rsid w:val="00517610"/>
    <w:rsid w:val="005208AD"/>
    <w:rsid w:val="005238AC"/>
    <w:rsid w:val="00523DDC"/>
    <w:rsid w:val="0052436D"/>
    <w:rsid w:val="005260CB"/>
    <w:rsid w:val="00531274"/>
    <w:rsid w:val="00540321"/>
    <w:rsid w:val="0054332B"/>
    <w:rsid w:val="00547A37"/>
    <w:rsid w:val="005510F4"/>
    <w:rsid w:val="00555398"/>
    <w:rsid w:val="00556441"/>
    <w:rsid w:val="00560A37"/>
    <w:rsid w:val="00562E15"/>
    <w:rsid w:val="005636FA"/>
    <w:rsid w:val="00564581"/>
    <w:rsid w:val="005653D8"/>
    <w:rsid w:val="005664C3"/>
    <w:rsid w:val="005719F6"/>
    <w:rsid w:val="0058072D"/>
    <w:rsid w:val="00581EB2"/>
    <w:rsid w:val="00582ADE"/>
    <w:rsid w:val="00583A31"/>
    <w:rsid w:val="00590924"/>
    <w:rsid w:val="005A1CB5"/>
    <w:rsid w:val="005A49AD"/>
    <w:rsid w:val="005A4CBC"/>
    <w:rsid w:val="005A6525"/>
    <w:rsid w:val="005B3405"/>
    <w:rsid w:val="005B3F02"/>
    <w:rsid w:val="005C6C60"/>
    <w:rsid w:val="005C7301"/>
    <w:rsid w:val="005D0046"/>
    <w:rsid w:val="005D71FB"/>
    <w:rsid w:val="005E00EA"/>
    <w:rsid w:val="005E103E"/>
    <w:rsid w:val="005F3697"/>
    <w:rsid w:val="00601717"/>
    <w:rsid w:val="00602DA0"/>
    <w:rsid w:val="00605A79"/>
    <w:rsid w:val="00607422"/>
    <w:rsid w:val="00617025"/>
    <w:rsid w:val="00625EC4"/>
    <w:rsid w:val="006335BF"/>
    <w:rsid w:val="006366BA"/>
    <w:rsid w:val="00636BE1"/>
    <w:rsid w:val="00643794"/>
    <w:rsid w:val="006454D1"/>
    <w:rsid w:val="0065307F"/>
    <w:rsid w:val="00654D41"/>
    <w:rsid w:val="00654ED5"/>
    <w:rsid w:val="00665ED3"/>
    <w:rsid w:val="00666CD1"/>
    <w:rsid w:val="006670A5"/>
    <w:rsid w:val="00667DBB"/>
    <w:rsid w:val="0067048B"/>
    <w:rsid w:val="0068251C"/>
    <w:rsid w:val="00685E99"/>
    <w:rsid w:val="00690066"/>
    <w:rsid w:val="00690FA7"/>
    <w:rsid w:val="00694E61"/>
    <w:rsid w:val="00696AA1"/>
    <w:rsid w:val="006A43D1"/>
    <w:rsid w:val="006B22B6"/>
    <w:rsid w:val="006B3C49"/>
    <w:rsid w:val="006B6B17"/>
    <w:rsid w:val="006B7552"/>
    <w:rsid w:val="006C02EC"/>
    <w:rsid w:val="006C0B4B"/>
    <w:rsid w:val="006C1FFA"/>
    <w:rsid w:val="006C7A88"/>
    <w:rsid w:val="006D5B81"/>
    <w:rsid w:val="006E0D3B"/>
    <w:rsid w:val="006E1E59"/>
    <w:rsid w:val="006E3187"/>
    <w:rsid w:val="006E38F4"/>
    <w:rsid w:val="006E469C"/>
    <w:rsid w:val="006F178D"/>
    <w:rsid w:val="006F2038"/>
    <w:rsid w:val="006F39FA"/>
    <w:rsid w:val="007051B7"/>
    <w:rsid w:val="00706393"/>
    <w:rsid w:val="00706472"/>
    <w:rsid w:val="0070668D"/>
    <w:rsid w:val="0071542E"/>
    <w:rsid w:val="00720283"/>
    <w:rsid w:val="00720427"/>
    <w:rsid w:val="00722235"/>
    <w:rsid w:val="00722884"/>
    <w:rsid w:val="00741B85"/>
    <w:rsid w:val="00746B14"/>
    <w:rsid w:val="007473B9"/>
    <w:rsid w:val="007503D6"/>
    <w:rsid w:val="00751B89"/>
    <w:rsid w:val="00753F92"/>
    <w:rsid w:val="0075458D"/>
    <w:rsid w:val="00755CE9"/>
    <w:rsid w:val="00755DD9"/>
    <w:rsid w:val="0075743E"/>
    <w:rsid w:val="00762C34"/>
    <w:rsid w:val="00764C4A"/>
    <w:rsid w:val="00766086"/>
    <w:rsid w:val="0076735C"/>
    <w:rsid w:val="007735ED"/>
    <w:rsid w:val="00774B41"/>
    <w:rsid w:val="00775019"/>
    <w:rsid w:val="0077669C"/>
    <w:rsid w:val="007768E5"/>
    <w:rsid w:val="0077699F"/>
    <w:rsid w:val="00783C79"/>
    <w:rsid w:val="007857E4"/>
    <w:rsid w:val="00786073"/>
    <w:rsid w:val="007869B3"/>
    <w:rsid w:val="0078767F"/>
    <w:rsid w:val="007926E9"/>
    <w:rsid w:val="00797831"/>
    <w:rsid w:val="007A058F"/>
    <w:rsid w:val="007A0909"/>
    <w:rsid w:val="007A7DD7"/>
    <w:rsid w:val="007B5569"/>
    <w:rsid w:val="007C0DCD"/>
    <w:rsid w:val="007C1A66"/>
    <w:rsid w:val="007C65F6"/>
    <w:rsid w:val="007D04BA"/>
    <w:rsid w:val="007D16AF"/>
    <w:rsid w:val="007D7759"/>
    <w:rsid w:val="007E124B"/>
    <w:rsid w:val="007E274F"/>
    <w:rsid w:val="007E47F8"/>
    <w:rsid w:val="007E5665"/>
    <w:rsid w:val="007F2ACE"/>
    <w:rsid w:val="007F520F"/>
    <w:rsid w:val="007F5A3A"/>
    <w:rsid w:val="00807941"/>
    <w:rsid w:val="008103D7"/>
    <w:rsid w:val="00811719"/>
    <w:rsid w:val="00814425"/>
    <w:rsid w:val="00817231"/>
    <w:rsid w:val="0081737D"/>
    <w:rsid w:val="008173DC"/>
    <w:rsid w:val="00823A24"/>
    <w:rsid w:val="00825F1E"/>
    <w:rsid w:val="00827A88"/>
    <w:rsid w:val="00832BB8"/>
    <w:rsid w:val="00833B1E"/>
    <w:rsid w:val="00836722"/>
    <w:rsid w:val="00846A12"/>
    <w:rsid w:val="00846E43"/>
    <w:rsid w:val="00852BA4"/>
    <w:rsid w:val="008633BC"/>
    <w:rsid w:val="00865029"/>
    <w:rsid w:val="008667F5"/>
    <w:rsid w:val="00872ED9"/>
    <w:rsid w:val="008823D7"/>
    <w:rsid w:val="00885B1F"/>
    <w:rsid w:val="0088728C"/>
    <w:rsid w:val="00893654"/>
    <w:rsid w:val="00896F6E"/>
    <w:rsid w:val="008A08C9"/>
    <w:rsid w:val="008A194F"/>
    <w:rsid w:val="008A70E4"/>
    <w:rsid w:val="008A730D"/>
    <w:rsid w:val="008A738F"/>
    <w:rsid w:val="008B7D75"/>
    <w:rsid w:val="008C28A2"/>
    <w:rsid w:val="008C6307"/>
    <w:rsid w:val="008C63C2"/>
    <w:rsid w:val="008C7B99"/>
    <w:rsid w:val="008D0547"/>
    <w:rsid w:val="008E0D27"/>
    <w:rsid w:val="008E32D3"/>
    <w:rsid w:val="008E5379"/>
    <w:rsid w:val="008E5553"/>
    <w:rsid w:val="008E5CC2"/>
    <w:rsid w:val="008E74FC"/>
    <w:rsid w:val="008F1BA0"/>
    <w:rsid w:val="008F3A1C"/>
    <w:rsid w:val="008F3D80"/>
    <w:rsid w:val="008F426C"/>
    <w:rsid w:val="008F4469"/>
    <w:rsid w:val="008F4DC9"/>
    <w:rsid w:val="008F689E"/>
    <w:rsid w:val="008F78B5"/>
    <w:rsid w:val="00900B1C"/>
    <w:rsid w:val="0090251A"/>
    <w:rsid w:val="009042AB"/>
    <w:rsid w:val="00910B97"/>
    <w:rsid w:val="00911F4A"/>
    <w:rsid w:val="00913EAD"/>
    <w:rsid w:val="0091523C"/>
    <w:rsid w:val="009253A7"/>
    <w:rsid w:val="00925DA0"/>
    <w:rsid w:val="009305B4"/>
    <w:rsid w:val="009327EC"/>
    <w:rsid w:val="00932AD5"/>
    <w:rsid w:val="0093478B"/>
    <w:rsid w:val="009349E4"/>
    <w:rsid w:val="00935574"/>
    <w:rsid w:val="00942201"/>
    <w:rsid w:val="009463CA"/>
    <w:rsid w:val="00950417"/>
    <w:rsid w:val="0095205F"/>
    <w:rsid w:val="00953DBD"/>
    <w:rsid w:val="00955D2B"/>
    <w:rsid w:val="009608AB"/>
    <w:rsid w:val="00962133"/>
    <w:rsid w:val="00964736"/>
    <w:rsid w:val="00964852"/>
    <w:rsid w:val="00965223"/>
    <w:rsid w:val="009653C0"/>
    <w:rsid w:val="009662AE"/>
    <w:rsid w:val="009710E3"/>
    <w:rsid w:val="009746C3"/>
    <w:rsid w:val="00976B0E"/>
    <w:rsid w:val="00983F3C"/>
    <w:rsid w:val="00984282"/>
    <w:rsid w:val="009A0DF0"/>
    <w:rsid w:val="009A326C"/>
    <w:rsid w:val="009A57F1"/>
    <w:rsid w:val="009B166A"/>
    <w:rsid w:val="009B4409"/>
    <w:rsid w:val="009B6401"/>
    <w:rsid w:val="009B7C84"/>
    <w:rsid w:val="009C0729"/>
    <w:rsid w:val="009C2739"/>
    <w:rsid w:val="009C745E"/>
    <w:rsid w:val="009D4904"/>
    <w:rsid w:val="009E09FB"/>
    <w:rsid w:val="009E0CCF"/>
    <w:rsid w:val="009E4965"/>
    <w:rsid w:val="009E5449"/>
    <w:rsid w:val="009E6827"/>
    <w:rsid w:val="009E7C04"/>
    <w:rsid w:val="009F225F"/>
    <w:rsid w:val="009F28AF"/>
    <w:rsid w:val="009F5D50"/>
    <w:rsid w:val="009F65E2"/>
    <w:rsid w:val="00A05327"/>
    <w:rsid w:val="00A136F9"/>
    <w:rsid w:val="00A14B20"/>
    <w:rsid w:val="00A14B3A"/>
    <w:rsid w:val="00A20E81"/>
    <w:rsid w:val="00A21694"/>
    <w:rsid w:val="00A32BE1"/>
    <w:rsid w:val="00A33C3B"/>
    <w:rsid w:val="00A42B19"/>
    <w:rsid w:val="00A479D2"/>
    <w:rsid w:val="00A50695"/>
    <w:rsid w:val="00A50C1C"/>
    <w:rsid w:val="00A52160"/>
    <w:rsid w:val="00A53851"/>
    <w:rsid w:val="00A53D9F"/>
    <w:rsid w:val="00A62C2A"/>
    <w:rsid w:val="00A64A4A"/>
    <w:rsid w:val="00A71D80"/>
    <w:rsid w:val="00A73C73"/>
    <w:rsid w:val="00A80510"/>
    <w:rsid w:val="00A85F4F"/>
    <w:rsid w:val="00A91765"/>
    <w:rsid w:val="00A96122"/>
    <w:rsid w:val="00A96D9C"/>
    <w:rsid w:val="00AA04B0"/>
    <w:rsid w:val="00AA5105"/>
    <w:rsid w:val="00AA7A71"/>
    <w:rsid w:val="00AB0B62"/>
    <w:rsid w:val="00AB6826"/>
    <w:rsid w:val="00AB6887"/>
    <w:rsid w:val="00AB7B44"/>
    <w:rsid w:val="00AC0A63"/>
    <w:rsid w:val="00AC1FAD"/>
    <w:rsid w:val="00AC79FF"/>
    <w:rsid w:val="00AD2CB7"/>
    <w:rsid w:val="00AD4FB6"/>
    <w:rsid w:val="00AE0A85"/>
    <w:rsid w:val="00AE338C"/>
    <w:rsid w:val="00AE6FB0"/>
    <w:rsid w:val="00AE7008"/>
    <w:rsid w:val="00AF06B4"/>
    <w:rsid w:val="00AF392B"/>
    <w:rsid w:val="00AF4326"/>
    <w:rsid w:val="00AF509F"/>
    <w:rsid w:val="00AF6F6A"/>
    <w:rsid w:val="00B00596"/>
    <w:rsid w:val="00B03518"/>
    <w:rsid w:val="00B0490F"/>
    <w:rsid w:val="00B06541"/>
    <w:rsid w:val="00B07163"/>
    <w:rsid w:val="00B12676"/>
    <w:rsid w:val="00B12E5F"/>
    <w:rsid w:val="00B1599A"/>
    <w:rsid w:val="00B308BD"/>
    <w:rsid w:val="00B360FF"/>
    <w:rsid w:val="00B40DCC"/>
    <w:rsid w:val="00B43149"/>
    <w:rsid w:val="00B45230"/>
    <w:rsid w:val="00B50F5B"/>
    <w:rsid w:val="00B51271"/>
    <w:rsid w:val="00B5411D"/>
    <w:rsid w:val="00B56176"/>
    <w:rsid w:val="00B646CE"/>
    <w:rsid w:val="00B67D7C"/>
    <w:rsid w:val="00B70EED"/>
    <w:rsid w:val="00B72132"/>
    <w:rsid w:val="00B74B6F"/>
    <w:rsid w:val="00B8053B"/>
    <w:rsid w:val="00B81B25"/>
    <w:rsid w:val="00B846BA"/>
    <w:rsid w:val="00B84B63"/>
    <w:rsid w:val="00B939D1"/>
    <w:rsid w:val="00B9546C"/>
    <w:rsid w:val="00B9688B"/>
    <w:rsid w:val="00B97577"/>
    <w:rsid w:val="00BA1B5D"/>
    <w:rsid w:val="00BA2D94"/>
    <w:rsid w:val="00BA44CF"/>
    <w:rsid w:val="00BC2136"/>
    <w:rsid w:val="00BC32BF"/>
    <w:rsid w:val="00BC7508"/>
    <w:rsid w:val="00BD4F0C"/>
    <w:rsid w:val="00BD500C"/>
    <w:rsid w:val="00BD530C"/>
    <w:rsid w:val="00BD60C9"/>
    <w:rsid w:val="00BD6A6E"/>
    <w:rsid w:val="00BE3304"/>
    <w:rsid w:val="00BF000B"/>
    <w:rsid w:val="00BF00B4"/>
    <w:rsid w:val="00C00C9D"/>
    <w:rsid w:val="00C010E7"/>
    <w:rsid w:val="00C03445"/>
    <w:rsid w:val="00C04381"/>
    <w:rsid w:val="00C0731A"/>
    <w:rsid w:val="00C104CD"/>
    <w:rsid w:val="00C2175F"/>
    <w:rsid w:val="00C21CD2"/>
    <w:rsid w:val="00C26CB0"/>
    <w:rsid w:val="00C27653"/>
    <w:rsid w:val="00C34237"/>
    <w:rsid w:val="00C34ED8"/>
    <w:rsid w:val="00C428A1"/>
    <w:rsid w:val="00C433C3"/>
    <w:rsid w:val="00C52589"/>
    <w:rsid w:val="00C61E3C"/>
    <w:rsid w:val="00C641B4"/>
    <w:rsid w:val="00C7718A"/>
    <w:rsid w:val="00C779BD"/>
    <w:rsid w:val="00C8052F"/>
    <w:rsid w:val="00C8229D"/>
    <w:rsid w:val="00C82CCD"/>
    <w:rsid w:val="00C82F17"/>
    <w:rsid w:val="00C83E42"/>
    <w:rsid w:val="00C86C1F"/>
    <w:rsid w:val="00C90252"/>
    <w:rsid w:val="00C939ED"/>
    <w:rsid w:val="00C97B20"/>
    <w:rsid w:val="00CA23BA"/>
    <w:rsid w:val="00CB0364"/>
    <w:rsid w:val="00CB0682"/>
    <w:rsid w:val="00CB40AB"/>
    <w:rsid w:val="00CB5C78"/>
    <w:rsid w:val="00CB7750"/>
    <w:rsid w:val="00CC246E"/>
    <w:rsid w:val="00CC6921"/>
    <w:rsid w:val="00CD20E0"/>
    <w:rsid w:val="00CD6A0C"/>
    <w:rsid w:val="00CF0725"/>
    <w:rsid w:val="00CF1127"/>
    <w:rsid w:val="00CF2B63"/>
    <w:rsid w:val="00CF579C"/>
    <w:rsid w:val="00CF6593"/>
    <w:rsid w:val="00D0164C"/>
    <w:rsid w:val="00D03746"/>
    <w:rsid w:val="00D05125"/>
    <w:rsid w:val="00D05CD2"/>
    <w:rsid w:val="00D12582"/>
    <w:rsid w:val="00D13663"/>
    <w:rsid w:val="00D221D2"/>
    <w:rsid w:val="00D27FBE"/>
    <w:rsid w:val="00D3004A"/>
    <w:rsid w:val="00D34B97"/>
    <w:rsid w:val="00D41441"/>
    <w:rsid w:val="00D42753"/>
    <w:rsid w:val="00D434DC"/>
    <w:rsid w:val="00D448A1"/>
    <w:rsid w:val="00D4609F"/>
    <w:rsid w:val="00D47E85"/>
    <w:rsid w:val="00D51780"/>
    <w:rsid w:val="00D51954"/>
    <w:rsid w:val="00D54FB5"/>
    <w:rsid w:val="00D60D3B"/>
    <w:rsid w:val="00D63CC9"/>
    <w:rsid w:val="00D64F71"/>
    <w:rsid w:val="00D66EE8"/>
    <w:rsid w:val="00D67EFA"/>
    <w:rsid w:val="00D70023"/>
    <w:rsid w:val="00D7018F"/>
    <w:rsid w:val="00D73B41"/>
    <w:rsid w:val="00D85BFF"/>
    <w:rsid w:val="00D9018C"/>
    <w:rsid w:val="00D91B92"/>
    <w:rsid w:val="00DA24D9"/>
    <w:rsid w:val="00DA4105"/>
    <w:rsid w:val="00DA4A34"/>
    <w:rsid w:val="00DA52BC"/>
    <w:rsid w:val="00DC3179"/>
    <w:rsid w:val="00DC515A"/>
    <w:rsid w:val="00DC54FA"/>
    <w:rsid w:val="00DD05DD"/>
    <w:rsid w:val="00DD2535"/>
    <w:rsid w:val="00DD4C1C"/>
    <w:rsid w:val="00DD55CA"/>
    <w:rsid w:val="00DD6118"/>
    <w:rsid w:val="00DE0672"/>
    <w:rsid w:val="00DE5ADE"/>
    <w:rsid w:val="00DE7336"/>
    <w:rsid w:val="00DF1AC8"/>
    <w:rsid w:val="00DF446F"/>
    <w:rsid w:val="00DF6784"/>
    <w:rsid w:val="00DF6972"/>
    <w:rsid w:val="00DF757E"/>
    <w:rsid w:val="00E034CD"/>
    <w:rsid w:val="00E05203"/>
    <w:rsid w:val="00E0618E"/>
    <w:rsid w:val="00E11AB0"/>
    <w:rsid w:val="00E15B8D"/>
    <w:rsid w:val="00E16576"/>
    <w:rsid w:val="00E22F20"/>
    <w:rsid w:val="00E22FF3"/>
    <w:rsid w:val="00E2528D"/>
    <w:rsid w:val="00E25A76"/>
    <w:rsid w:val="00E328BA"/>
    <w:rsid w:val="00E336C1"/>
    <w:rsid w:val="00E33EBB"/>
    <w:rsid w:val="00E34F74"/>
    <w:rsid w:val="00E35CEA"/>
    <w:rsid w:val="00E3682B"/>
    <w:rsid w:val="00E4376E"/>
    <w:rsid w:val="00E445A4"/>
    <w:rsid w:val="00E44CD6"/>
    <w:rsid w:val="00E54D4F"/>
    <w:rsid w:val="00E55056"/>
    <w:rsid w:val="00E617E0"/>
    <w:rsid w:val="00E618F5"/>
    <w:rsid w:val="00E62804"/>
    <w:rsid w:val="00E62C89"/>
    <w:rsid w:val="00E64352"/>
    <w:rsid w:val="00E64BA5"/>
    <w:rsid w:val="00E670DE"/>
    <w:rsid w:val="00E70207"/>
    <w:rsid w:val="00E7150D"/>
    <w:rsid w:val="00E84928"/>
    <w:rsid w:val="00E87904"/>
    <w:rsid w:val="00E902B7"/>
    <w:rsid w:val="00E906D1"/>
    <w:rsid w:val="00E90E6B"/>
    <w:rsid w:val="00E96F47"/>
    <w:rsid w:val="00EA0572"/>
    <w:rsid w:val="00EA0E6A"/>
    <w:rsid w:val="00EA6A34"/>
    <w:rsid w:val="00EB2BD9"/>
    <w:rsid w:val="00EC102C"/>
    <w:rsid w:val="00EC1C77"/>
    <w:rsid w:val="00EC3D1A"/>
    <w:rsid w:val="00EC3F12"/>
    <w:rsid w:val="00EC4D6F"/>
    <w:rsid w:val="00EC5CFE"/>
    <w:rsid w:val="00EC7357"/>
    <w:rsid w:val="00ED0C49"/>
    <w:rsid w:val="00ED147F"/>
    <w:rsid w:val="00ED1BF9"/>
    <w:rsid w:val="00ED367E"/>
    <w:rsid w:val="00ED4358"/>
    <w:rsid w:val="00ED4F79"/>
    <w:rsid w:val="00ED5023"/>
    <w:rsid w:val="00ED590F"/>
    <w:rsid w:val="00ED6827"/>
    <w:rsid w:val="00EE6C12"/>
    <w:rsid w:val="00EE7E61"/>
    <w:rsid w:val="00EF3577"/>
    <w:rsid w:val="00F156F1"/>
    <w:rsid w:val="00F1721C"/>
    <w:rsid w:val="00F17FB7"/>
    <w:rsid w:val="00F22C51"/>
    <w:rsid w:val="00F30C38"/>
    <w:rsid w:val="00F3331D"/>
    <w:rsid w:val="00F33ACA"/>
    <w:rsid w:val="00F358F0"/>
    <w:rsid w:val="00F35DB5"/>
    <w:rsid w:val="00F37944"/>
    <w:rsid w:val="00F41CFD"/>
    <w:rsid w:val="00F4254B"/>
    <w:rsid w:val="00F45E50"/>
    <w:rsid w:val="00F47008"/>
    <w:rsid w:val="00F519CE"/>
    <w:rsid w:val="00F52BF2"/>
    <w:rsid w:val="00F542ED"/>
    <w:rsid w:val="00F54830"/>
    <w:rsid w:val="00F54848"/>
    <w:rsid w:val="00F56E62"/>
    <w:rsid w:val="00F5728D"/>
    <w:rsid w:val="00F63BF8"/>
    <w:rsid w:val="00F67E51"/>
    <w:rsid w:val="00F7171A"/>
    <w:rsid w:val="00F80C69"/>
    <w:rsid w:val="00F81488"/>
    <w:rsid w:val="00F81C9B"/>
    <w:rsid w:val="00F847C1"/>
    <w:rsid w:val="00F873FD"/>
    <w:rsid w:val="00F90E36"/>
    <w:rsid w:val="00F911E3"/>
    <w:rsid w:val="00FA1DDD"/>
    <w:rsid w:val="00FA432F"/>
    <w:rsid w:val="00FA4A3B"/>
    <w:rsid w:val="00FA6184"/>
    <w:rsid w:val="00FB2125"/>
    <w:rsid w:val="00FB5964"/>
    <w:rsid w:val="00FC0B89"/>
    <w:rsid w:val="00FC543B"/>
    <w:rsid w:val="00FE149C"/>
    <w:rsid w:val="00FE296F"/>
    <w:rsid w:val="00FE61D0"/>
    <w:rsid w:val="00FF0E6E"/>
    <w:rsid w:val="00FF4A79"/>
    <w:rsid w:val="00FF5465"/>
    <w:rsid w:val="00FF7044"/>
    <w:rsid w:val="00FF7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044"/>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135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C3D1A"/>
    <w:pPr>
      <w:tabs>
        <w:tab w:val="center" w:pos="4252"/>
        <w:tab w:val="right" w:pos="8504"/>
      </w:tabs>
      <w:snapToGrid w:val="0"/>
    </w:pPr>
  </w:style>
  <w:style w:type="character" w:customStyle="1" w:styleId="a5">
    <w:name w:val="ヘッダー (文字)"/>
    <w:basedOn w:val="a0"/>
    <w:link w:val="a4"/>
    <w:uiPriority w:val="99"/>
    <w:rsid w:val="00EC3D1A"/>
    <w:rPr>
      <w:kern w:val="2"/>
      <w:sz w:val="22"/>
      <w:szCs w:val="22"/>
    </w:rPr>
  </w:style>
  <w:style w:type="paragraph" w:styleId="a6">
    <w:name w:val="footer"/>
    <w:basedOn w:val="a"/>
    <w:link w:val="a7"/>
    <w:uiPriority w:val="99"/>
    <w:unhideWhenUsed/>
    <w:rsid w:val="00EC3D1A"/>
    <w:pPr>
      <w:tabs>
        <w:tab w:val="center" w:pos="4252"/>
        <w:tab w:val="right" w:pos="8504"/>
      </w:tabs>
      <w:snapToGrid w:val="0"/>
    </w:pPr>
  </w:style>
  <w:style w:type="character" w:customStyle="1" w:styleId="a7">
    <w:name w:val="フッター (文字)"/>
    <w:basedOn w:val="a0"/>
    <w:link w:val="a6"/>
    <w:uiPriority w:val="99"/>
    <w:rsid w:val="00EC3D1A"/>
    <w:rPr>
      <w:kern w:val="2"/>
      <w:sz w:val="22"/>
      <w:szCs w:val="22"/>
    </w:rPr>
  </w:style>
  <w:style w:type="paragraph" w:styleId="a8">
    <w:name w:val="List Paragraph"/>
    <w:basedOn w:val="a"/>
    <w:uiPriority w:val="34"/>
    <w:qFormat/>
    <w:rsid w:val="0070668D"/>
    <w:pPr>
      <w:ind w:leftChars="400" w:left="840"/>
    </w:pPr>
  </w:style>
  <w:style w:type="paragraph" w:styleId="a9">
    <w:name w:val="Balloon Text"/>
    <w:basedOn w:val="a"/>
    <w:link w:val="aa"/>
    <w:uiPriority w:val="99"/>
    <w:semiHidden/>
    <w:unhideWhenUsed/>
    <w:rsid w:val="00B12E5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12E5F"/>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044"/>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135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C3D1A"/>
    <w:pPr>
      <w:tabs>
        <w:tab w:val="center" w:pos="4252"/>
        <w:tab w:val="right" w:pos="8504"/>
      </w:tabs>
      <w:snapToGrid w:val="0"/>
    </w:pPr>
  </w:style>
  <w:style w:type="character" w:customStyle="1" w:styleId="a5">
    <w:name w:val="ヘッダー (文字)"/>
    <w:basedOn w:val="a0"/>
    <w:link w:val="a4"/>
    <w:uiPriority w:val="99"/>
    <w:rsid w:val="00EC3D1A"/>
    <w:rPr>
      <w:kern w:val="2"/>
      <w:sz w:val="22"/>
      <w:szCs w:val="22"/>
    </w:rPr>
  </w:style>
  <w:style w:type="paragraph" w:styleId="a6">
    <w:name w:val="footer"/>
    <w:basedOn w:val="a"/>
    <w:link w:val="a7"/>
    <w:uiPriority w:val="99"/>
    <w:unhideWhenUsed/>
    <w:rsid w:val="00EC3D1A"/>
    <w:pPr>
      <w:tabs>
        <w:tab w:val="center" w:pos="4252"/>
        <w:tab w:val="right" w:pos="8504"/>
      </w:tabs>
      <w:snapToGrid w:val="0"/>
    </w:pPr>
  </w:style>
  <w:style w:type="character" w:customStyle="1" w:styleId="a7">
    <w:name w:val="フッター (文字)"/>
    <w:basedOn w:val="a0"/>
    <w:link w:val="a6"/>
    <w:uiPriority w:val="99"/>
    <w:rsid w:val="00EC3D1A"/>
    <w:rPr>
      <w:kern w:val="2"/>
      <w:sz w:val="22"/>
      <w:szCs w:val="22"/>
    </w:rPr>
  </w:style>
  <w:style w:type="paragraph" w:styleId="a8">
    <w:name w:val="List Paragraph"/>
    <w:basedOn w:val="a"/>
    <w:uiPriority w:val="34"/>
    <w:qFormat/>
    <w:rsid w:val="0070668D"/>
    <w:pPr>
      <w:ind w:leftChars="400" w:left="840"/>
    </w:pPr>
  </w:style>
  <w:style w:type="paragraph" w:styleId="a9">
    <w:name w:val="Balloon Text"/>
    <w:basedOn w:val="a"/>
    <w:link w:val="aa"/>
    <w:uiPriority w:val="99"/>
    <w:semiHidden/>
    <w:unhideWhenUsed/>
    <w:rsid w:val="00B12E5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12E5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38EB-0635-4D41-94CE-DD54303D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559</Words>
  <Characters>124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第６学年　国語科学習指導案</vt:lpstr>
      <vt:lpstr>第６学年　国語科学習指導案</vt:lpstr>
    </vt:vector>
  </TitlesOfParts>
  <Company/>
  <LinksUpToDate>false</LinksUpToDate>
  <CharactersWithSpaces>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第６学年　国語科学習指導案</dc:title>
  <dc:creator>しずか</dc:creator>
  <cp:lastModifiedBy>兵庫県</cp:lastModifiedBy>
  <cp:revision>22</cp:revision>
  <cp:lastPrinted>2018-03-30T01:47:00Z</cp:lastPrinted>
  <dcterms:created xsi:type="dcterms:W3CDTF">2017-12-29T07:53:00Z</dcterms:created>
  <dcterms:modified xsi:type="dcterms:W3CDTF">2018-03-30T01:51:00Z</dcterms:modified>
</cp:coreProperties>
</file>