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540DB1" w:rsidP="00F75D96">
      <w:pPr>
        <w:jc w:val="center"/>
        <w:rPr>
          <w:rFonts w:ascii="ＭＳ 明朝" w:hAnsi="ＭＳ 明朝"/>
          <w:sz w:val="32"/>
          <w:szCs w:val="32"/>
        </w:rPr>
      </w:pPr>
      <w:r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A60F5A" w:rsidP="005B0749">
      <w:pPr>
        <w:spacing w:line="320" w:lineRule="exact"/>
        <w:jc w:val="right"/>
        <w:rPr>
          <w:rFonts w:ascii="ＭＳ 明朝" w:hAnsi="ＭＳ 明朝"/>
          <w:sz w:val="24"/>
        </w:rPr>
      </w:pPr>
      <w:r>
        <w:rPr>
          <w:rFonts w:ascii="ＭＳ 明朝" w:hAnsi="ＭＳ 明朝" w:hint="eastAsia"/>
          <w:noProof/>
          <w:sz w:val="24"/>
        </w:rPr>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5.6pt;margin-top:-70.35pt;width:486.75pt;height:41.2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" fillcolor="white [3201]" strokeweight=".5pt">
            <v:textbox>
              <w:txbxContent>
                <w:p w:rsidR="00A60F5A" w:rsidRDefault="00A60F5A" w:rsidP="00A60F5A">
                  <w:pPr>
                    <w:rPr>
                      <w:rFonts w:asciiTheme="majorEastAsia" w:eastAsiaTheme="majorEastAsia" w:hAnsiTheme="majorEastAsia"/>
                    </w:rPr>
                  </w:pPr>
                  <w:r w:rsidRPr="0007309B">
                    <w:rPr>
                      <w:rFonts w:asciiTheme="majorEastAsia" w:eastAsiaTheme="majorEastAsia" w:hAnsiTheme="majorEastAsia" w:hint="eastAsia"/>
                    </w:rPr>
                    <w:t>【FAX送信先】079-443-5901　【郵送先】〒</w:t>
                  </w:r>
                  <w:r>
                    <w:rPr>
                      <w:rFonts w:asciiTheme="majorEastAsia" w:eastAsiaTheme="majorEastAsia" w:hAnsiTheme="majorEastAsia" w:hint="eastAsia"/>
                    </w:rPr>
                    <w:t xml:space="preserve"> </w:t>
                  </w:r>
                  <w:r w:rsidRPr="0007309B">
                    <w:rPr>
                      <w:rFonts w:asciiTheme="majorEastAsia" w:eastAsiaTheme="majorEastAsia" w:hAnsiTheme="majorEastAsia" w:hint="eastAsia"/>
                    </w:rPr>
                    <w:t xml:space="preserve">676-0025 </w:t>
                  </w:r>
                  <w:r>
                    <w:rPr>
                      <w:rFonts w:asciiTheme="majorEastAsia" w:eastAsiaTheme="majorEastAsia" w:hAnsiTheme="majorEastAsia" w:hint="eastAsia"/>
                    </w:rPr>
                    <w:t>高砂市西畑2丁目1-12　兵庫県立高砂南高等学校</w:t>
                  </w:r>
                </w:p>
                <w:p w:rsidR="00A60F5A" w:rsidRDefault="00A60F5A" w:rsidP="00A60F5A">
                  <w:pPr>
                    <w:rPr>
                      <w:rFonts w:asciiTheme="majorEastAsia" w:eastAsiaTheme="majorEastAsia" w:hAnsiTheme="majorEastAsia"/>
                    </w:rPr>
                  </w:pPr>
                  <w:r>
                    <w:rPr>
                      <w:rFonts w:asciiTheme="majorEastAsia" w:eastAsiaTheme="majorEastAsia" w:hAnsiTheme="majorEastAsia" w:hint="eastAsia"/>
                    </w:rPr>
                    <w:t xml:space="preserve">【電子ﾒｰﾙ】　</w:t>
                  </w:r>
                  <w:r>
                    <w:rPr>
                      <w:rFonts w:asciiTheme="majorEastAsia" w:eastAsiaTheme="majorEastAsia" w:hAnsiTheme="majorEastAsia"/>
                    </w:rPr>
                    <w:t>takasagom_</w:t>
                  </w:r>
                  <w:r>
                    <w:rPr>
                      <w:rFonts w:asciiTheme="majorEastAsia" w:eastAsiaTheme="majorEastAsia" w:hAnsiTheme="majorEastAsia" w:hint="eastAsia"/>
                    </w:rPr>
                    <w:t>hs@pref.hyogo.lg.jp</w:t>
                  </w:r>
                </w:p>
                <w:p w:rsidR="00A60F5A" w:rsidRPr="0007309B" w:rsidRDefault="00A60F5A" w:rsidP="00A60F5A">
                  <w:pPr>
                    <w:rPr>
                      <w:rFonts w:asciiTheme="majorEastAsia" w:eastAsiaTheme="majorEastAsia" w:hAnsiTheme="majorEastAsia"/>
                    </w:rPr>
                  </w:pPr>
                </w:p>
              </w:txbxContent>
            </v:textbox>
          </v:shape>
        </w:pict>
      </w:r>
      <w:r w:rsidR="00144D73" w:rsidRPr="00BC0567">
        <w:rPr>
          <w:rFonts w:ascii="ＭＳ 明朝" w:hAnsi="ＭＳ 明朝" w:hint="eastAsia"/>
          <w:sz w:val="24"/>
        </w:rPr>
        <w:t>令和</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bookmarkStart w:id="0" w:name="_GoBack"/>
      <w:bookmarkEnd w:id="0"/>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0D024C"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A60F5A">
        <w:rPr>
          <w:rFonts w:ascii="ＭＳ ゴシック" w:eastAsia="ＭＳ ゴシック" w:hAnsi="ＭＳ ゴシック" w:hint="eastAsia"/>
          <w:sz w:val="24"/>
          <w:u w:val="single"/>
        </w:rPr>
        <w:t xml:space="preserve">　</w:t>
      </w:r>
      <w:r w:rsidR="00A60F5A" w:rsidRPr="00034846">
        <w:rPr>
          <w:rFonts w:asciiTheme="minorEastAsia" w:eastAsiaTheme="minorEastAsia" w:hAnsiTheme="minorEastAsia" w:hint="eastAsia"/>
          <w:sz w:val="24"/>
          <w:u w:val="single"/>
        </w:rPr>
        <w:t>兵庫県立高砂南高等学校</w:t>
      </w:r>
      <w:r w:rsidR="003B5467" w:rsidRPr="00BC0567">
        <w:rPr>
          <w:rFonts w:ascii="ＭＳ ゴシック" w:eastAsia="ＭＳ ゴシック" w:hAnsi="ＭＳ ゴシック" w:hint="eastAsia"/>
          <w:sz w:val="24"/>
          <w:u w:val="single"/>
        </w:rPr>
        <w:t xml:space="preserve">　</w:t>
      </w:r>
      <w:r w:rsidR="00A60F5A">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236A3E"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w:t>
      </w:r>
      <w:r w:rsidR="00FD68F9" w:rsidRPr="00BC0567">
        <w:rPr>
          <w:rFonts w:ascii="ＭＳ ゴシック" w:eastAsia="ＭＳ ゴシック" w:hAnsi="ＭＳ ゴシック" w:hint="eastAsia"/>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A60F5A" w:rsidRPr="00BC0567" w:rsidRDefault="003B5467" w:rsidP="00B63405">
      <w:pPr>
        <w:spacing w:line="320" w:lineRule="exact"/>
        <w:rPr>
          <w:rFonts w:asciiTheme="minorEastAsia" w:eastAsiaTheme="minorEastAsia" w:hAnsiTheme="minorEastAsia" w:hint="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r w:rsidR="00B63405" w:rsidRPr="00BC0567">
        <w:rPr>
          <w:rFonts w:asciiTheme="minorEastAsia" w:eastAsiaTheme="minorEastAsia" w:hAnsiTheme="minorEastAsia" w:hint="eastAsia"/>
          <w:sz w:val="24"/>
        </w:rPr>
        <w:t>（</w:t>
      </w:r>
      <w:r w:rsidRPr="00BC0567">
        <w:rPr>
          <w:rFonts w:asciiTheme="minorEastAsia" w:eastAsiaTheme="minorEastAsia" w:hAnsiTheme="minorEastAsia" w:hint="eastAsia"/>
          <w:sz w:val="24"/>
        </w:rPr>
        <w:t>次の３つの事業のうち、寄附したい事業の</w:t>
      </w:r>
      <w:r w:rsidR="000D024C">
        <w:rPr>
          <w:rFonts w:asciiTheme="minorEastAsia" w:eastAsiaTheme="minorEastAsia" w:hAnsiTheme="minorEastAsia" w:hint="eastAsia"/>
          <w:sz w:val="24"/>
        </w:rPr>
        <w:t>寄附金額</w:t>
      </w:r>
      <w:r w:rsidRPr="00BC0567">
        <w:rPr>
          <w:rFonts w:asciiTheme="minorEastAsia" w:eastAsiaTheme="minorEastAsia" w:hAnsiTheme="minorEastAsia" w:hint="eastAsia"/>
          <w:sz w:val="24"/>
        </w:rPr>
        <w:t>欄に</w:t>
      </w:r>
      <w:r w:rsidR="000D024C">
        <w:rPr>
          <w:rFonts w:asciiTheme="minorEastAsia" w:eastAsiaTheme="minorEastAsia" w:hAnsiTheme="minorEastAsia" w:hint="eastAsia"/>
          <w:sz w:val="24"/>
        </w:rPr>
        <w:t>記載して</w:t>
      </w:r>
      <w:r w:rsidRPr="00BC0567">
        <w:rPr>
          <w:rFonts w:asciiTheme="minorEastAsia" w:eastAsiaTheme="minorEastAsia" w:hAnsiTheme="minorEastAsia" w:hint="eastAsia"/>
          <w:sz w:val="24"/>
        </w:rPr>
        <w:t>ください。</w:t>
      </w:r>
      <w:r w:rsidR="00B63405" w:rsidRPr="00BC0567">
        <w:rPr>
          <w:rFonts w:asciiTheme="minorEastAsia" w:eastAsiaTheme="minorEastAsia" w:hAnsiTheme="minorEastAsia" w:hint="eastAsia"/>
          <w:sz w:val="24"/>
        </w:rPr>
        <w:t>）</w:t>
      </w: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A60F5A" w:rsidRPr="00FD68F9" w:rsidTr="00ED17F3">
        <w:trPr>
          <w:trHeight w:hRule="exact" w:val="404"/>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F5A" w:rsidRPr="00AB02C5" w:rsidRDefault="00A60F5A" w:rsidP="00ED17F3">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A60F5A" w:rsidRPr="00AB02C5" w:rsidRDefault="00A60F5A" w:rsidP="00ED17F3">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A60F5A" w:rsidRPr="00AB02C5" w:rsidRDefault="00A60F5A" w:rsidP="00ED17F3">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A60F5A" w:rsidRPr="00FD68F9" w:rsidTr="00ED17F3">
        <w:trPr>
          <w:trHeight w:hRule="exact" w:val="566"/>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0F5A" w:rsidRPr="00034846" w:rsidRDefault="00A60F5A" w:rsidP="00ED17F3">
            <w:pPr>
              <w:pStyle w:val="aa"/>
              <w:widowControl/>
              <w:numPr>
                <w:ilvl w:val="0"/>
                <w:numId w:val="11"/>
              </w:numPr>
              <w:spacing w:line="320" w:lineRule="exact"/>
              <w:ind w:leftChars="0"/>
              <w:jc w:val="center"/>
              <w:rPr>
                <w:rFonts w:ascii="ＭＳ 明朝" w:hAnsi="ＭＳ 明朝" w:cs="ＭＳ Ｐゴシック"/>
                <w:kern w:val="0"/>
                <w:sz w:val="24"/>
              </w:rPr>
            </w:pP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A60F5A" w:rsidRPr="00FD68F9" w:rsidRDefault="00A60F5A" w:rsidP="00ED17F3">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スクールカウンセリングの充実</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A60F5A" w:rsidRPr="00FD68F9" w:rsidRDefault="00A60F5A" w:rsidP="00ED17F3">
            <w:pPr>
              <w:widowControl/>
              <w:spacing w:line="320" w:lineRule="exact"/>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bl>
    <w:p w:rsidR="00A60F5A" w:rsidRPr="00BC0567" w:rsidRDefault="00A60F5A" w:rsidP="00B63405">
      <w:pPr>
        <w:spacing w:line="320" w:lineRule="exact"/>
        <w:rPr>
          <w:rFonts w:asciiTheme="minorEastAsia" w:eastAsiaTheme="minorEastAsia" w:hAnsiTheme="minorEastAsia" w:hint="eastAsia"/>
          <w:sz w:val="24"/>
        </w:rPr>
      </w:pPr>
    </w:p>
    <w:p w:rsidR="00B00EC0" w:rsidRPr="00BC0567" w:rsidRDefault="00B00EC0" w:rsidP="00FD7D49">
      <w:pPr>
        <w:pStyle w:val="aa"/>
        <w:numPr>
          <w:ilvl w:val="0"/>
          <w:numId w:val="8"/>
        </w:numPr>
        <w:spacing w:line="320" w:lineRule="exact"/>
        <w:ind w:leftChars="0"/>
        <w:rPr>
          <w:rFonts w:asciiTheme="minorEastAsia" w:eastAsiaTheme="minorEastAsia" w:hAnsiTheme="minorEastAsia"/>
          <w:sz w:val="20"/>
          <w:szCs w:val="21"/>
        </w:rPr>
      </w:pPr>
      <w:r>
        <w:rPr>
          <w:rFonts w:asciiTheme="minorEastAsia" w:eastAsiaTheme="minorEastAsia" w:hAnsiTheme="minorEastAsia" w:hint="eastAsia"/>
          <w:sz w:val="20"/>
          <w:szCs w:val="21"/>
        </w:rPr>
        <w:t>学校が統廃合した場合は、統合校にて活用させていただきます。</w:t>
      </w:r>
    </w:p>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A60F5A"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style="mso-next-textbox:#_x0000_s1028">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003B5467"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003B5467"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F13737" w:rsidP="004339BA">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窓口は、各事業の所管課及び兵庫県東京事務所です。</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0615" w:rsidRPr="00BC0567" w:rsidRDefault="00990615" w:rsidP="00795E45">
      <w:pPr>
        <w:spacing w:line="320" w:lineRule="exact"/>
        <w:rPr>
          <w:rFonts w:asciiTheme="majorEastAsia" w:eastAsiaTheme="majorEastAsia" w:hAnsiTheme="majorEastAsia"/>
          <w:sz w:val="24"/>
        </w:rPr>
      </w:pPr>
    </w:p>
    <w:p w:rsidR="00990615" w:rsidRPr="00BC0567" w:rsidRDefault="00990615" w:rsidP="00795E45">
      <w:pPr>
        <w:spacing w:line="320" w:lineRule="exact"/>
        <w:rPr>
          <w:rFonts w:asciiTheme="majorEastAsia" w:eastAsiaTheme="majorEastAsia" w:hAnsiTheme="majorEastAsia"/>
          <w:sz w:val="24"/>
        </w:rPr>
      </w:pPr>
    </w:p>
    <w:p w:rsidR="00444438" w:rsidRPr="00BC0567" w:rsidRDefault="00444438" w:rsidP="00795E45">
      <w:pPr>
        <w:spacing w:line="320" w:lineRule="exact"/>
        <w:rPr>
          <w:rFonts w:asciiTheme="majorEastAsia" w:eastAsiaTheme="majorEastAsia" w:hAnsiTheme="majorEastAsia"/>
          <w:sz w:val="24"/>
        </w:rPr>
      </w:pPr>
    </w:p>
    <w:p w:rsidR="006752DB" w:rsidRPr="00BC0567" w:rsidRDefault="006752DB" w:rsidP="00795E45">
      <w:pPr>
        <w:spacing w:line="320" w:lineRule="exact"/>
        <w:rPr>
          <w:rFonts w:asciiTheme="majorEastAsia" w:eastAsiaTheme="majorEastAsia" w:hAnsiTheme="majorEastAsia"/>
          <w:sz w:val="24"/>
        </w:rPr>
      </w:pPr>
    </w:p>
    <w:p w:rsidR="000D024C" w:rsidRDefault="004735E8" w:rsidP="001B78EE">
      <w:pPr>
        <w:spacing w:line="320" w:lineRule="exact"/>
        <w:ind w:left="221" w:hangingChars="100" w:hanging="221"/>
        <w:rPr>
          <w:rFonts w:asciiTheme="majorEastAsia" w:eastAsiaTheme="majorEastAsia" w:hAnsiTheme="majorEastAsia"/>
          <w:sz w:val="24"/>
        </w:rPr>
      </w:pPr>
      <w:r w:rsidRPr="00BC0567">
        <w:rPr>
          <w:rFonts w:asciiTheme="majorEastAsia" w:eastAsiaTheme="majorEastAsia" w:hAnsiTheme="majorEastAsia" w:hint="eastAsia"/>
          <w:sz w:val="24"/>
        </w:rPr>
        <w:t xml:space="preserve">５　</w:t>
      </w:r>
      <w:r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795E45" w:rsidRPr="00BC0567">
        <w:rPr>
          <w:rFonts w:asciiTheme="majorEastAsia" w:eastAsiaTheme="majorEastAsia" w:hAnsiTheme="majorEastAsia" w:hint="eastAsia"/>
          <w:sz w:val="24"/>
        </w:rPr>
        <w:t>兵庫ゆかりの</w:t>
      </w:r>
      <w:r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0D024C">
        <w:rPr>
          <w:rFonts w:asciiTheme="majorEastAsia" w:eastAsiaTheme="majorEastAsia" w:hAnsiTheme="majorEastAsia" w:hint="eastAsia"/>
          <w:sz w:val="24"/>
        </w:rPr>
        <w:t>。</w:t>
      </w:r>
    </w:p>
    <w:p w:rsidR="001B78EE" w:rsidRDefault="000D024C" w:rsidP="000D024C">
      <w:pPr>
        <w:spacing w:line="320" w:lineRule="exact"/>
        <w:ind w:leftChars="200" w:left="382"/>
        <w:rPr>
          <w:rFonts w:asciiTheme="majorEastAsia" w:eastAsiaTheme="majorEastAsia" w:hAnsiTheme="majorEastAsia"/>
          <w:sz w:val="24"/>
        </w:rPr>
      </w:pPr>
      <w:r>
        <w:rPr>
          <w:rFonts w:asciiTheme="majorEastAsia" w:eastAsiaTheme="majorEastAsia" w:hAnsiTheme="majorEastAsia" w:hint="eastAsia"/>
          <w:sz w:val="24"/>
        </w:rPr>
        <w:t>返礼品一覧は、兵庫県ホームページ、ふるさとチョイス、楽天ふるさと納税サイトをご覧ください。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ED1939" w:rsidRDefault="001B78EE" w:rsidP="001B78EE">
      <w:pPr>
        <w:spacing w:line="320" w:lineRule="exact"/>
        <w:ind w:left="221" w:hangingChars="100" w:hanging="221"/>
        <w:rPr>
          <w:rFonts w:asciiTheme="minorEastAsia" w:eastAsiaTheme="minorEastAsia" w:hAnsiTheme="minorEastAsia"/>
          <w:sz w:val="24"/>
        </w:rPr>
      </w:pPr>
      <w:r>
        <w:rPr>
          <w:rFonts w:asciiTheme="majorEastAsia" w:eastAsiaTheme="majorEastAsia" w:hAnsiTheme="majorEastAsia" w:hint="eastAsia"/>
          <w:sz w:val="24"/>
        </w:rPr>
        <w:t xml:space="preserve">　　　</w:t>
      </w:r>
      <w:r w:rsidRPr="00ED1939">
        <w:rPr>
          <w:rFonts w:asciiTheme="minorEastAsia" w:eastAsiaTheme="minorEastAsia" w:hAnsiTheme="minorEastAsia" w:hint="eastAsia"/>
          <w:sz w:val="24"/>
        </w:rPr>
        <w:t xml:space="preserve">　楽天トラ</w:t>
      </w:r>
      <w:r w:rsidR="000D024C" w:rsidRPr="00ED1939">
        <w:rPr>
          <w:rFonts w:asciiTheme="minorEastAsia" w:eastAsiaTheme="minorEastAsia" w:hAnsiTheme="minorEastAsia" w:hint="eastAsia"/>
          <w:sz w:val="24"/>
        </w:rPr>
        <w:t>べ</w:t>
      </w:r>
      <w:r w:rsidRPr="00ED1939">
        <w:rPr>
          <w:rFonts w:asciiTheme="minorEastAsia" w:eastAsiaTheme="minorEastAsia" w:hAnsiTheme="minorEastAsia" w:hint="eastAsia"/>
          <w:sz w:val="24"/>
        </w:rPr>
        <w:t>ルクーポンをご希望の方は、楽天ふるさと納税サイトからお手続きくださ</w:t>
      </w:r>
      <w:r w:rsidR="000D024C" w:rsidRPr="00ED1939">
        <w:rPr>
          <w:rFonts w:asciiTheme="minorEastAsia" w:eastAsiaTheme="minorEastAsia" w:hAnsiTheme="minorEastAsia" w:hint="eastAsia"/>
          <w:sz w:val="24"/>
        </w:rPr>
        <w:t>い</w:t>
      </w:r>
      <w:r w:rsidRPr="00ED1939">
        <w:rPr>
          <w:rFonts w:asciiTheme="minorEastAsia" w:eastAsiaTheme="minorEastAsia" w:hAnsiTheme="minorEastAsia" w:hint="eastAsia"/>
          <w:sz w:val="24"/>
        </w:rPr>
        <w:t>。</w:t>
      </w:r>
    </w:p>
    <w:p w:rsidR="000D024C" w:rsidRPr="001B78EE" w:rsidRDefault="000D024C" w:rsidP="000D024C">
      <w:pPr>
        <w:spacing w:line="320" w:lineRule="exact"/>
        <w:ind w:left="883" w:hangingChars="400" w:hanging="883"/>
        <w:rPr>
          <w:rFonts w:asciiTheme="majorEastAsia" w:eastAsiaTheme="majorEastAsia" w:hAnsiTheme="majorEastAsia"/>
          <w:sz w:val="24"/>
        </w:rPr>
      </w:pPr>
      <w:r>
        <w:rPr>
          <w:rFonts w:asciiTheme="majorEastAsia" w:eastAsiaTheme="majorEastAsia" w:hAnsiTheme="majorEastAsia" w:hint="eastAsia"/>
          <w:sz w:val="24"/>
        </w:rPr>
        <w:t xml:space="preserve">　　　　</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tbl>
      <w:tblPr>
        <w:tblStyle w:val="ab"/>
        <w:tblW w:w="0" w:type="auto"/>
        <w:tblInd w:w="421" w:type="dxa"/>
        <w:tblLook w:val="04A0" w:firstRow="1" w:lastRow="0" w:firstColumn="1" w:lastColumn="0" w:noHBand="0" w:noVBand="1"/>
      </w:tblPr>
      <w:tblGrid>
        <w:gridCol w:w="6236"/>
        <w:gridCol w:w="1117"/>
        <w:gridCol w:w="2363"/>
      </w:tblGrid>
      <w:tr w:rsidR="000D024C" w:rsidTr="007934D6">
        <w:trPr>
          <w:trHeight w:val="459"/>
        </w:trPr>
        <w:tc>
          <w:tcPr>
            <w:tcW w:w="6378" w:type="dxa"/>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bookmarkStart w:id="1" w:name="_Hlk90316446"/>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0D024C" w:rsidRDefault="000D024C" w:rsidP="007934D6">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bottom w:val="double" w:sz="4" w:space="0" w:color="auto"/>
            </w:tcBorders>
            <w:vAlign w:val="center"/>
          </w:tcPr>
          <w:p w:rsidR="000D024C" w:rsidRPr="00F0591E" w:rsidRDefault="000D024C" w:rsidP="007934D6">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0D024C" w:rsidRPr="00F0591E"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0D024C" w:rsidTr="007934D6">
        <w:trPr>
          <w:trHeight w:val="459"/>
        </w:trPr>
        <w:tc>
          <w:tcPr>
            <w:tcW w:w="6378" w:type="dxa"/>
            <w:tcBorders>
              <w:top w:val="double" w:sz="4" w:space="0" w:color="auto"/>
            </w:tcBorders>
            <w:vAlign w:val="center"/>
          </w:tcPr>
          <w:p w:rsidR="000D024C" w:rsidRPr="00F0591E" w:rsidRDefault="000D024C" w:rsidP="007934D6">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0D024C" w:rsidRDefault="000D024C" w:rsidP="007934D6">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BF48CD" w:rsidP="000D024C">
      <w:pPr>
        <w:tabs>
          <w:tab w:val="left" w:pos="7220"/>
        </w:tabs>
        <w:spacing w:line="320" w:lineRule="exact"/>
        <w:ind w:left="191" w:firstLineChars="100" w:firstLine="192"/>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3"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533C8F" w:rsidRPr="00BC0567" w:rsidRDefault="00533C8F" w:rsidP="00533C8F">
      <w:pPr>
        <w:tabs>
          <w:tab w:val="left" w:pos="7220"/>
        </w:tabs>
        <w:spacing w:line="320" w:lineRule="exact"/>
        <w:rPr>
          <w:rFonts w:asciiTheme="minorEastAsia" w:eastAsiaTheme="minorEastAsia" w:hAnsiTheme="minorEastAsia"/>
          <w:sz w:val="22"/>
        </w:rPr>
      </w:pPr>
    </w:p>
    <w:p w:rsidR="00AB5A39" w:rsidRPr="00BC0567" w:rsidRDefault="00CF4878" w:rsidP="00BE31AE">
      <w:pPr>
        <w:spacing w:line="320" w:lineRule="exact"/>
        <w:rPr>
          <w:rFonts w:asciiTheme="minorEastAsia" w:eastAsiaTheme="minorEastAsia" w:hAnsiTheme="minorEastAsia"/>
          <w:sz w:val="22"/>
        </w:rPr>
      </w:pPr>
      <w:r w:rsidRPr="00BC0567">
        <w:rPr>
          <w:rFonts w:ascii="ＭＳ ゴシック" w:eastAsia="ＭＳ ゴシック" w:hAnsi="ＭＳ ゴシック" w:hint="eastAsia"/>
          <w:sz w:val="24"/>
        </w:rPr>
        <w:t>６</w:t>
      </w:r>
      <w:r w:rsidR="002159B1" w:rsidRPr="00BC0567">
        <w:rPr>
          <w:rFonts w:ascii="ＭＳ ゴシック" w:eastAsia="ＭＳ ゴシック" w:hAnsi="ＭＳ ゴシック" w:hint="eastAsia"/>
          <w:sz w:val="24"/>
        </w:rPr>
        <w:t xml:space="preserve">　</w:t>
      </w:r>
      <w:r w:rsidR="001E4544" w:rsidRPr="00BC0567">
        <w:rPr>
          <w:rFonts w:ascii="ＭＳ ゴシック" w:eastAsia="ＭＳ ゴシック" w:hAnsi="ＭＳ ゴシック" w:hint="eastAsia"/>
          <w:sz w:val="24"/>
        </w:rPr>
        <w:t>ふるさと納税ワンストップ特例制度の利用について</w:t>
      </w:r>
      <w:r w:rsidR="00BE31AE" w:rsidRPr="00BC0567">
        <w:rPr>
          <w:rFonts w:ascii="ＭＳ ゴシック" w:eastAsia="ＭＳ ゴシック" w:hAnsi="ＭＳ ゴシック" w:hint="eastAsia"/>
          <w:sz w:val="24"/>
        </w:rPr>
        <w:t xml:space="preserve">　</w:t>
      </w:r>
      <w:r w:rsidR="0061505A" w:rsidRPr="00BC0567">
        <w:rPr>
          <w:rFonts w:asciiTheme="minorEastAsia" w:eastAsiaTheme="minorEastAsia" w:hAnsiTheme="minorEastAsia" w:hint="eastAsia"/>
          <w:sz w:val="22"/>
        </w:rPr>
        <w:t>特例制度を（□利用する　・</w:t>
      </w:r>
      <w:r w:rsidR="002103F2" w:rsidRPr="00BC0567">
        <w:rPr>
          <w:rFonts w:asciiTheme="minorEastAsia" w:eastAsiaTheme="minorEastAsia" w:hAnsiTheme="minorEastAsia" w:hint="eastAsia"/>
          <w:sz w:val="22"/>
        </w:rPr>
        <w:t xml:space="preserve">　</w:t>
      </w:r>
      <w:r w:rsidR="0061505A" w:rsidRPr="00BC0567">
        <w:rPr>
          <w:rFonts w:asciiTheme="minorEastAsia" w:eastAsiaTheme="minorEastAsia" w:hAnsiTheme="minorEastAsia" w:hint="eastAsia"/>
          <w:sz w:val="22"/>
        </w:rPr>
        <w:t>□</w:t>
      </w:r>
      <w:r w:rsidR="004372BF" w:rsidRPr="00BC0567">
        <w:rPr>
          <w:rFonts w:asciiTheme="minorEastAsia" w:eastAsiaTheme="minorEastAsia" w:hAnsiTheme="minorEastAsia" w:hint="eastAsia"/>
          <w:sz w:val="22"/>
        </w:rPr>
        <w:t>利用しない　）</w:t>
      </w: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Default="00444438" w:rsidP="00E93D48">
            <w:pPr>
              <w:rPr>
                <w:rFonts w:asciiTheme="majorEastAsia" w:eastAsiaTheme="majorEastAsia" w:hAnsiTheme="majorEastAsia"/>
                <w:sz w:val="22"/>
                <w:szCs w:val="22"/>
              </w:rPr>
            </w:pPr>
          </w:p>
          <w:p w:rsidR="000D024C" w:rsidRDefault="000D024C" w:rsidP="00E93D48">
            <w:pPr>
              <w:rPr>
                <w:rFonts w:asciiTheme="majorEastAsia" w:eastAsiaTheme="majorEastAsia" w:hAnsiTheme="majorEastAsia"/>
                <w:sz w:val="22"/>
                <w:szCs w:val="22"/>
              </w:rPr>
            </w:pPr>
          </w:p>
          <w:p w:rsidR="000D024C" w:rsidRPr="00BC0567" w:rsidRDefault="000D024C"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3969EF">
        <w:trPr>
          <w:trHeight w:val="274"/>
        </w:trPr>
        <w:tc>
          <w:tcPr>
            <w:tcW w:w="9880" w:type="dxa"/>
          </w:tcPr>
          <w:p w:rsidR="009B4ED0" w:rsidRDefault="009B4ED0" w:rsidP="005B343A">
            <w:pPr>
              <w:rPr>
                <w:rFonts w:asciiTheme="majorEastAsia" w:eastAsiaTheme="majorEastAsia" w:hAnsiTheme="majorEastAsia"/>
                <w:sz w:val="22"/>
                <w:szCs w:val="22"/>
              </w:rPr>
            </w:pPr>
          </w:p>
          <w:p w:rsidR="000D024C" w:rsidRPr="00BC0567" w:rsidRDefault="000D024C"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B9A" w:rsidRDefault="00984B9A" w:rsidP="00201C7A">
      <w:r>
        <w:separator/>
      </w:r>
    </w:p>
  </w:endnote>
  <w:endnote w:type="continuationSeparator" w:id="0">
    <w:p w:rsidR="00984B9A" w:rsidRDefault="00984B9A"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B9A" w:rsidRDefault="00984B9A" w:rsidP="00201C7A">
      <w:r>
        <w:separator/>
      </w:r>
    </w:p>
  </w:footnote>
  <w:footnote w:type="continuationSeparator" w:id="0">
    <w:p w:rsidR="00984B9A" w:rsidRDefault="00984B9A"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610D7C"/>
    <w:multiLevelType w:val="hybridMultilevel"/>
    <w:tmpl w:val="DF741C34"/>
    <w:lvl w:ilvl="0" w:tplc="CA7EB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3"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5"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3"/>
  </w:num>
  <w:num w:numId="5">
    <w:abstractNumId w:val="0"/>
  </w:num>
  <w:num w:numId="6">
    <w:abstractNumId w:val="8"/>
  </w:num>
  <w:num w:numId="7">
    <w:abstractNumId w:val="2"/>
  </w:num>
  <w:num w:numId="8">
    <w:abstractNumId w:val="4"/>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686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024C"/>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78EE"/>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344F"/>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C1016"/>
    <w:rsid w:val="007C6078"/>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60F5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8609C"/>
    <w:rsid w:val="00C90DC2"/>
    <w:rsid w:val="00C94374"/>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80EFD"/>
    <w:rsid w:val="00E82FB3"/>
    <w:rsid w:val="00E90378"/>
    <w:rsid w:val="00EA56A7"/>
    <w:rsid w:val="00EA78C7"/>
    <w:rsid w:val="00EB2EEE"/>
    <w:rsid w:val="00EC3D98"/>
    <w:rsid w:val="00EC420E"/>
    <w:rsid w:val="00ED1939"/>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fillcolor="none" strokecolor="none"/>
    </o:shapedefaults>
    <o:shapelayout v:ext="edit">
      <o:idmap v:ext="edit" data="1"/>
    </o:shapelayout>
  </w:shapeDefaults>
  <w:decimalSymbol w:val="."/>
  <w:listSeparator w:val=","/>
  <w14:docId w14:val="7BD0608E"/>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21BE5032-52CE-41FD-8628-1415812C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矢野　陽子</cp:lastModifiedBy>
  <cp:revision>15</cp:revision>
  <cp:lastPrinted>2022-08-30T02:50:00Z</cp:lastPrinted>
  <dcterms:created xsi:type="dcterms:W3CDTF">2021-10-27T08:09:00Z</dcterms:created>
  <dcterms:modified xsi:type="dcterms:W3CDTF">2023-03-25T02:30:00Z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